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bookmarkStart w:colFirst="0" w:colLast="0" w:name="_heading=h.gjdgxs" w:id="0"/>
      <w:bookmarkEnd w:id="0"/>
      <w:r w:rsidDel="00000000" w:rsidR="00000000" w:rsidRPr="00000000">
        <w:rPr>
          <w:b w:val="1"/>
          <w:sz w:val="24"/>
          <w:szCs w:val="24"/>
          <w:rtl w:val="0"/>
        </w:rPr>
        <w:t xml:space="preserve">Φύλλο οδηγιών χρήσης: Πληροφορίες για τον χρήστη</w:t>
      </w: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BRIVIR 125 mg Δισκία</w:t>
      </w:r>
    </w:p>
    <w:p w:rsidR="00000000" w:rsidDel="00000000" w:rsidP="00000000" w:rsidRDefault="00000000" w:rsidRPr="00000000" w14:paraId="00000003">
      <w:pPr>
        <w:pStyle w:val="Heading1"/>
        <w:ind w:firstLine="0"/>
        <w:rPr/>
      </w:pPr>
      <w:r w:rsidDel="00000000" w:rsidR="00000000" w:rsidRPr="00000000">
        <w:rPr>
          <w:rtl w:val="0"/>
        </w:rPr>
        <w:t xml:space="preserve">Βριβουδίνη</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ΜΗΝ ΠΑΡΕΤΕ</w:t>
      </w:r>
      <w:r w:rsidDel="00000000" w:rsidR="00000000" w:rsidRPr="00000000">
        <w:rPr>
          <w:sz w:val="24"/>
          <w:szCs w:val="24"/>
          <w:rtl w:val="0"/>
        </w:rPr>
        <w:t xml:space="preserve"> το </w:t>
      </w:r>
      <w:r w:rsidDel="00000000" w:rsidR="00000000" w:rsidRPr="00000000">
        <w:rPr>
          <w:b w:val="1"/>
          <w:sz w:val="24"/>
          <w:szCs w:val="24"/>
          <w:rtl w:val="0"/>
        </w:rPr>
        <w:t xml:space="preserve">BRIVIR</w:t>
      </w:r>
      <w:r w:rsidDel="00000000" w:rsidR="00000000" w:rsidRPr="00000000">
        <w:rPr>
          <w:sz w:val="24"/>
          <w:szCs w:val="24"/>
          <w:rtl w:val="0"/>
        </w:rPr>
        <w:t xml:space="preserve"> (</w:t>
      </w:r>
      <w:r w:rsidDel="00000000" w:rsidR="00000000" w:rsidRPr="00000000">
        <w:rPr>
          <w:b w:val="1"/>
          <w:sz w:val="24"/>
          <w:szCs w:val="24"/>
          <w:rtl w:val="0"/>
        </w:rPr>
        <w:t xml:space="preserve">ΒΡΙΒΟΥΔΙΝΗ</w:t>
      </w:r>
      <w:r w:rsidDel="00000000" w:rsidR="00000000" w:rsidRPr="00000000">
        <w:rPr>
          <w:sz w:val="24"/>
          <w:szCs w:val="24"/>
          <w:rtl w:val="0"/>
        </w:rPr>
        <w:t xml:space="preserve">) ΕΑΝ έχετε πρόσφατα πάρει ή βρίσκεστε υπό θεραπεία ή πρόκειται να πάρετε (μέσα σε χρονικό διάστημα 4 εβδομάδων) κάποια αντικαρκινική χημειοθεραπεία.  ΜΗΝ ΠΑΡΕΤΕ το BRIVIR ΕΑΝ ΕΧΕΤΕ ΜΥΚΗΤΙΑΣΙΚΗ ΛΟΙΜΩΞΗ και πρόσφατα πήρατε ή βρίσκεστε υπό θεραπεία με κάποια αντιμυκητιασική θεραπεία με με φλουκυτοσίνη (βλέπε παράγραφο 2, συμπεριλαμβανομένου του κόκκινου πλαισίου). Η </w:t>
      </w:r>
      <w:r w:rsidDel="00000000" w:rsidR="00000000" w:rsidRPr="00000000">
        <w:rPr>
          <w:b w:val="1"/>
          <w:sz w:val="24"/>
          <w:szCs w:val="24"/>
          <w:rtl w:val="0"/>
        </w:rPr>
        <w:t xml:space="preserve">ΑΛΛΗΛΕΠΙΔΡΑΣΗ</w:t>
      </w:r>
      <w:r w:rsidDel="00000000" w:rsidR="00000000" w:rsidRPr="00000000">
        <w:rPr>
          <w:sz w:val="24"/>
          <w:szCs w:val="24"/>
          <w:rtl w:val="0"/>
        </w:rPr>
        <w:t xml:space="preserve"> ανάμεσα στο BRIVIR (βριβουδίνη) και ορισμένα αντικαρκινικά σκευάσματα ή φλουκυτοσίνη είναι </w:t>
      </w:r>
      <w:r w:rsidDel="00000000" w:rsidR="00000000" w:rsidRPr="00000000">
        <w:rPr>
          <w:b w:val="1"/>
          <w:sz w:val="24"/>
          <w:szCs w:val="24"/>
          <w:rtl w:val="0"/>
        </w:rPr>
        <w:t xml:space="preserve">ΔΥΝΗΤΙΚΑ ΘΑΝΑΤΗΦΟΡΑ</w:t>
      </w: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rPr>
          <w:b w:val="1"/>
          <w:sz w:val="24"/>
          <w:szCs w:val="24"/>
        </w:rPr>
      </w:pPr>
      <w:r w:rsidDel="00000000" w:rsidR="00000000" w:rsidRPr="00000000">
        <w:rPr>
          <w:b w:val="1"/>
          <w:sz w:val="24"/>
          <w:szCs w:val="24"/>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Εάν έχετε  περαιτέρω απορίες, ρωτήστε το γιατρό ή το φαρμακοποιό σας.</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Η συνταγή γι’αυτό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Τι περιέχει το παρόν φύλλο οδηγιών:</w:t>
      </w:r>
    </w:p>
    <w:p w:rsidR="00000000" w:rsidDel="00000000" w:rsidP="00000000" w:rsidRDefault="00000000" w:rsidRPr="00000000" w14:paraId="0000000F">
      <w:pPr>
        <w:rPr>
          <w:sz w:val="24"/>
          <w:szCs w:val="24"/>
        </w:rPr>
      </w:pPr>
      <w:r w:rsidDel="00000000" w:rsidR="00000000" w:rsidRPr="00000000">
        <w:rPr>
          <w:sz w:val="24"/>
          <w:szCs w:val="24"/>
          <w:rtl w:val="0"/>
        </w:rPr>
        <w:t xml:space="preserve">1. Τι είναι το BRIVIR και ποια είναι η χρήση του</w:t>
      </w:r>
    </w:p>
    <w:p w:rsidR="00000000" w:rsidDel="00000000" w:rsidP="00000000" w:rsidRDefault="00000000" w:rsidRPr="00000000" w14:paraId="00000010">
      <w:pPr>
        <w:rPr>
          <w:sz w:val="24"/>
          <w:szCs w:val="24"/>
        </w:rPr>
      </w:pPr>
      <w:r w:rsidDel="00000000" w:rsidR="00000000" w:rsidRPr="00000000">
        <w:rPr>
          <w:sz w:val="24"/>
          <w:szCs w:val="24"/>
          <w:rtl w:val="0"/>
        </w:rPr>
        <w:t xml:space="preserve">2. Τι πρέπει να γνωρίζετε πριν πάρετε το BRIVIR</w:t>
      </w:r>
    </w:p>
    <w:p w:rsidR="00000000" w:rsidDel="00000000" w:rsidP="00000000" w:rsidRDefault="00000000" w:rsidRPr="00000000" w14:paraId="00000011">
      <w:pPr>
        <w:rPr>
          <w:sz w:val="24"/>
          <w:szCs w:val="24"/>
        </w:rPr>
      </w:pPr>
      <w:r w:rsidDel="00000000" w:rsidR="00000000" w:rsidRPr="00000000">
        <w:rPr>
          <w:sz w:val="24"/>
          <w:szCs w:val="24"/>
          <w:rtl w:val="0"/>
        </w:rPr>
        <w:t xml:space="preserve">3. Πώς να πάρετε το BRIVIR</w:t>
      </w:r>
    </w:p>
    <w:p w:rsidR="00000000" w:rsidDel="00000000" w:rsidP="00000000" w:rsidRDefault="00000000" w:rsidRPr="00000000" w14:paraId="00000012">
      <w:pPr>
        <w:rPr>
          <w:sz w:val="24"/>
          <w:szCs w:val="24"/>
        </w:rPr>
      </w:pPr>
      <w:r w:rsidDel="00000000" w:rsidR="00000000" w:rsidRPr="00000000">
        <w:rPr>
          <w:sz w:val="24"/>
          <w:szCs w:val="24"/>
          <w:rtl w:val="0"/>
        </w:rPr>
        <w:t xml:space="preserve">4. Πιθανές ανεπιθύμητες ενέργειες</w:t>
      </w:r>
    </w:p>
    <w:p w:rsidR="00000000" w:rsidDel="00000000" w:rsidP="00000000" w:rsidRDefault="00000000" w:rsidRPr="00000000" w14:paraId="00000013">
      <w:pPr>
        <w:rPr>
          <w:sz w:val="24"/>
          <w:szCs w:val="24"/>
        </w:rPr>
      </w:pPr>
      <w:r w:rsidDel="00000000" w:rsidR="00000000" w:rsidRPr="00000000">
        <w:rPr>
          <w:sz w:val="24"/>
          <w:szCs w:val="24"/>
          <w:rtl w:val="0"/>
        </w:rPr>
        <w:t xml:space="preserve">5. Πώς να φυλάσσετε το BRIVIR</w:t>
      </w:r>
    </w:p>
    <w:p w:rsidR="00000000" w:rsidDel="00000000" w:rsidP="00000000" w:rsidRDefault="00000000" w:rsidRPr="00000000" w14:paraId="00000014">
      <w:pPr>
        <w:rPr>
          <w:sz w:val="24"/>
          <w:szCs w:val="24"/>
        </w:rPr>
      </w:pPr>
      <w:r w:rsidDel="00000000" w:rsidR="00000000" w:rsidRPr="00000000">
        <w:rPr>
          <w:sz w:val="24"/>
          <w:szCs w:val="24"/>
          <w:rtl w:val="0"/>
        </w:rPr>
        <w:t xml:space="preserve">6. Περιεχόμενο της συσκευασίας και λοιπές πληροφορίες</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jc w:val="both"/>
        <w:rPr>
          <w:sz w:val="26"/>
          <w:szCs w:val="26"/>
        </w:rPr>
      </w:pPr>
      <w:r w:rsidDel="00000000" w:rsidR="00000000" w:rsidRPr="00000000">
        <w:rPr>
          <w:b w:val="1"/>
          <w:sz w:val="24"/>
          <w:szCs w:val="24"/>
          <w:rtl w:val="0"/>
        </w:rPr>
        <w:t xml:space="preserve">1. Τι είναι το ΒRIVIR και ποια είναι η χρήση του</w:t>
      </w: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Το BRIVIR περιέχει τη δραστική ουσία Βριβουδίνη. Το BRIVIR έχει αντιιική δράση και σταματάει τον ιό που προκαλεί τον έρπητα ζωστήρα από το να πολλαπλασιασθεί.</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Το BRIVIR  χρησιμοποιείται σε ενήλικες με φυσιολογικό ανοσοποιητικό σύστημα  (η άμυνα του οργανισμού) για την πρώιμη θεραπεία του έρπητα ζωστήρα.</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b w:val="1"/>
          <w:sz w:val="24"/>
          <w:szCs w:val="24"/>
        </w:rPr>
      </w:pPr>
      <w:r w:rsidDel="00000000" w:rsidR="00000000" w:rsidRPr="00000000">
        <w:rPr>
          <w:rtl w:val="0"/>
        </w:rPr>
      </w:r>
    </w:p>
    <w:p w:rsidR="00000000" w:rsidDel="00000000" w:rsidP="00000000" w:rsidRDefault="00000000" w:rsidRPr="00000000" w14:paraId="0000001D">
      <w:pPr>
        <w:jc w:val="both"/>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Τι πρέπει να γνωρίζετε πριν πάρετε το BRIVIR</w:t>
      </w:r>
    </w:p>
    <w:p w:rsidR="00000000" w:rsidDel="00000000" w:rsidP="00000000" w:rsidRDefault="00000000" w:rsidRPr="00000000" w14:paraId="0000001E">
      <w:pPr>
        <w:jc w:val="both"/>
        <w:rPr>
          <w:sz w:val="24"/>
          <w:szCs w:val="24"/>
          <w:u w:val="single"/>
        </w:rPr>
      </w:pPr>
      <w:r w:rsidDel="00000000" w:rsidR="00000000" w:rsidRPr="00000000">
        <w:rPr>
          <w:rtl w:val="0"/>
        </w:rPr>
      </w:r>
    </w:p>
    <w:p w:rsidR="00000000" w:rsidDel="00000000" w:rsidP="00000000" w:rsidRDefault="00000000" w:rsidRPr="00000000" w14:paraId="0000001F">
      <w:pPr>
        <w:jc w:val="both"/>
        <w:rPr>
          <w:b w:val="1"/>
          <w:sz w:val="24"/>
          <w:szCs w:val="24"/>
        </w:rPr>
      </w:pPr>
      <w:r w:rsidDel="00000000" w:rsidR="00000000" w:rsidRPr="00000000">
        <w:rPr>
          <w:b w:val="1"/>
          <w:sz w:val="24"/>
          <w:szCs w:val="24"/>
          <w:rtl w:val="0"/>
        </w:rPr>
        <w:t xml:space="preserve">ΜΗΝ πάρετε το BRIVIR</w:t>
      </w:r>
    </w:p>
    <w:p w:rsidR="00000000" w:rsidDel="00000000" w:rsidP="00000000" w:rsidRDefault="00000000" w:rsidRPr="00000000" w14:paraId="00000020">
      <w:pPr>
        <w:numPr>
          <w:ilvl w:val="0"/>
          <w:numId w:val="9"/>
        </w:numPr>
        <w:ind w:left="720" w:hanging="360"/>
        <w:rPr>
          <w:sz w:val="24"/>
          <w:szCs w:val="24"/>
        </w:rPr>
      </w:pPr>
      <w:r w:rsidDel="00000000" w:rsidR="00000000" w:rsidRPr="00000000">
        <w:rPr>
          <w:sz w:val="24"/>
          <w:szCs w:val="24"/>
          <w:rtl w:val="0"/>
        </w:rPr>
        <w:t xml:space="preserve">Εάν έχετε πάρει πρόσφατα ή βρίσκεστε υπό θεραπεία ή πρόκειται να πάρετε (μέσα σε χρονικό διάστημα τεσσάρων εβδομάδων) κάποια αντικαρκινική χημειοθεραπεία (π.χ. καπεσιταβίνη, φθοριοουρακίλη (5-FU), ταγαφούρη, κ.α.) (βλέπε κόκκινο πλαίσιο και παράγραφο «Άλλα φάρμακα και BRIVIR»)</w:t>
      </w:r>
    </w:p>
    <w:p w:rsidR="00000000" w:rsidDel="00000000" w:rsidP="00000000" w:rsidRDefault="00000000" w:rsidRPr="00000000" w14:paraId="00000021">
      <w:pPr>
        <w:numPr>
          <w:ilvl w:val="0"/>
          <w:numId w:val="9"/>
        </w:numPr>
        <w:ind w:left="720" w:hanging="360"/>
        <w:jc w:val="both"/>
        <w:rPr>
          <w:b w:val="1"/>
          <w:sz w:val="24"/>
          <w:szCs w:val="24"/>
        </w:rPr>
      </w:pPr>
      <w:r w:rsidDel="00000000" w:rsidR="00000000" w:rsidRPr="00000000">
        <w:rPr>
          <w:sz w:val="24"/>
          <w:szCs w:val="24"/>
          <w:rtl w:val="0"/>
        </w:rPr>
        <w:t xml:space="preserve">Εάν έχετε μυκητιασική λοίμωξη και έχετε πάρει πρόσφατα ή βρίσκεστε υπό αντιμυκητιασική θεραπεία με φλουκυτοσίνη (βλέπε κόκκινο πλαίσιο και παράγραφο «Άλλα φάρμακα και BRIVIR»)</w:t>
      </w:r>
      <w:r w:rsidDel="00000000" w:rsidR="00000000" w:rsidRPr="00000000">
        <w:rPr>
          <w:rtl w:val="0"/>
        </w:rPr>
      </w:r>
    </w:p>
    <w:p w:rsidR="00000000" w:rsidDel="00000000" w:rsidP="00000000" w:rsidRDefault="00000000" w:rsidRPr="00000000" w14:paraId="00000022">
      <w:pPr>
        <w:numPr>
          <w:ilvl w:val="0"/>
          <w:numId w:val="9"/>
        </w:numPr>
        <w:ind w:left="720" w:hanging="360"/>
        <w:jc w:val="both"/>
        <w:rPr>
          <w:sz w:val="24"/>
          <w:szCs w:val="24"/>
        </w:rPr>
      </w:pPr>
      <w:r w:rsidDel="00000000" w:rsidR="00000000" w:rsidRPr="00000000">
        <w:rPr>
          <w:sz w:val="24"/>
          <w:szCs w:val="24"/>
          <w:rtl w:val="0"/>
        </w:rPr>
        <w:t xml:space="preserve">Εάν είστε αλλεργικός (υπερευαισθησία) στην δραστική ουσία Βριβουδίνη.</w:t>
      </w:r>
    </w:p>
    <w:p w:rsidR="00000000" w:rsidDel="00000000" w:rsidP="00000000" w:rsidRDefault="00000000" w:rsidRPr="00000000" w14:paraId="00000023">
      <w:pPr>
        <w:numPr>
          <w:ilvl w:val="0"/>
          <w:numId w:val="9"/>
        </w:numPr>
        <w:ind w:left="720" w:hanging="360"/>
        <w:jc w:val="both"/>
        <w:rPr>
          <w:sz w:val="24"/>
          <w:szCs w:val="24"/>
        </w:rPr>
      </w:pPr>
      <w:r w:rsidDel="00000000" w:rsidR="00000000" w:rsidRPr="00000000">
        <w:rPr>
          <w:sz w:val="24"/>
          <w:szCs w:val="24"/>
          <w:rtl w:val="0"/>
        </w:rPr>
        <w:t xml:space="preserve">Εάν είστε αλλεργικός (υπερευαισθησία) σε κάποιο από τα συστατικά του BRIVIR (βλέπε παρ. 6)</w:t>
      </w:r>
    </w:p>
    <w:p w:rsidR="00000000" w:rsidDel="00000000" w:rsidP="00000000" w:rsidRDefault="00000000" w:rsidRPr="00000000" w14:paraId="00000024">
      <w:pPr>
        <w:numPr>
          <w:ilvl w:val="0"/>
          <w:numId w:val="9"/>
        </w:numPr>
        <w:ind w:left="720" w:hanging="360"/>
        <w:jc w:val="both"/>
        <w:rPr>
          <w:sz w:val="24"/>
          <w:szCs w:val="24"/>
        </w:rPr>
      </w:pPr>
      <w:r w:rsidDel="00000000" w:rsidR="00000000" w:rsidRPr="00000000">
        <w:rPr>
          <w:sz w:val="24"/>
          <w:szCs w:val="24"/>
          <w:rtl w:val="0"/>
        </w:rPr>
        <w:t xml:space="preserve">Εάν είστε έγκυος ή θηλάζετε.</w:t>
      </w:r>
    </w:p>
    <w:p w:rsidR="00000000" w:rsidDel="00000000" w:rsidP="00000000" w:rsidRDefault="00000000" w:rsidRPr="00000000" w14:paraId="00000025">
      <w:pPr>
        <w:numPr>
          <w:ilvl w:val="0"/>
          <w:numId w:val="9"/>
        </w:numPr>
        <w:ind w:left="720" w:hanging="360"/>
        <w:jc w:val="both"/>
        <w:rPr>
          <w:sz w:val="24"/>
          <w:szCs w:val="24"/>
        </w:rPr>
      </w:pPr>
      <w:r w:rsidDel="00000000" w:rsidR="00000000" w:rsidRPr="00000000">
        <w:rPr>
          <w:sz w:val="24"/>
          <w:szCs w:val="24"/>
          <w:rtl w:val="0"/>
        </w:rPr>
        <w:t xml:space="preserve">Εάν είστε κάτω από 18 ετών.</w:t>
      </w:r>
    </w:p>
    <w:p w:rsidR="00000000" w:rsidDel="00000000" w:rsidP="00000000" w:rsidRDefault="00000000" w:rsidRPr="00000000" w14:paraId="00000026">
      <w:pPr>
        <w:jc w:val="both"/>
        <w:rPr>
          <w:color w:val="ff0000"/>
          <w:sz w:val="24"/>
          <w:szCs w:val="24"/>
        </w:rPr>
      </w:pPr>
      <w:r w:rsidDel="00000000" w:rsidR="00000000" w:rsidRPr="00000000">
        <w:rPr>
          <w:rtl w:val="0"/>
        </w:rPr>
      </w:r>
    </w:p>
    <w:p w:rsidR="00000000" w:rsidDel="00000000" w:rsidP="00000000" w:rsidRDefault="00000000" w:rsidRPr="00000000" w14:paraId="00000027">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u w:val="single"/>
          <w:rtl w:val="0"/>
        </w:rPr>
        <w:t xml:space="preserve">ΜΗΝ</w:t>
      </w:r>
      <w:r w:rsidDel="00000000" w:rsidR="00000000" w:rsidRPr="00000000">
        <w:rPr>
          <w:b w:val="1"/>
          <w:color w:val="ff0000"/>
          <w:sz w:val="24"/>
          <w:szCs w:val="24"/>
          <w:rtl w:val="0"/>
        </w:rPr>
        <w:t xml:space="preserve"> λαμβάνετε το BRIVIR:</w:t>
      </w:r>
    </w:p>
    <w:p w:rsidR="00000000" w:rsidDel="00000000" w:rsidP="00000000" w:rsidRDefault="00000000" w:rsidRPr="00000000" w14:paraId="00000028">
      <w:pPr>
        <w:pBdr>
          <w:top w:color="ff0000" w:space="1" w:sz="4" w:val="single"/>
          <w:left w:color="ff0000" w:space="27" w:sz="4" w:val="single"/>
          <w:bottom w:color="ff0000" w:space="1" w:sz="4" w:val="single"/>
          <w:right w:color="ff0000" w:space="4" w:sz="4" w:val="single"/>
        </w:pBdr>
        <w:jc w:val="both"/>
        <w:rPr>
          <w:color w:val="ff0000"/>
          <w:sz w:val="24"/>
          <w:szCs w:val="24"/>
        </w:rPr>
      </w:pPr>
      <w:r w:rsidDel="00000000" w:rsidR="00000000" w:rsidRPr="00000000">
        <w:rPr>
          <w:rtl w:val="0"/>
        </w:rPr>
      </w:r>
    </w:p>
    <w:p w:rsidR="00000000" w:rsidDel="00000000" w:rsidP="00000000" w:rsidRDefault="00000000" w:rsidRPr="00000000" w14:paraId="00000029">
      <w:pPr>
        <w:numPr>
          <w:ilvl w:val="0"/>
          <w:numId w:val="10"/>
        </w:numPr>
        <w:pBdr>
          <w:top w:color="ff0000" w:space="1" w:sz="4" w:val="single"/>
          <w:left w:color="ff0000" w:space="27" w:sz="4" w:val="single"/>
          <w:bottom w:color="ff0000" w:space="1" w:sz="4" w:val="single"/>
          <w:right w:color="ff0000" w:space="4" w:sz="4" w:val="single"/>
        </w:pBdr>
        <w:ind w:left="360" w:hanging="360"/>
        <w:jc w:val="both"/>
        <w:rPr>
          <w:b w:val="1"/>
          <w:i w:val="1"/>
          <w:strike w:val="1"/>
          <w:color w:val="ff0000"/>
          <w:sz w:val="24"/>
          <w:szCs w:val="24"/>
        </w:rPr>
      </w:pPr>
      <w:r w:rsidDel="00000000" w:rsidR="00000000" w:rsidRPr="00000000">
        <w:rPr>
          <w:b w:val="1"/>
          <w:color w:val="ff0000"/>
          <w:sz w:val="24"/>
          <w:szCs w:val="24"/>
          <w:rtl w:val="0"/>
        </w:rPr>
        <w:t xml:space="preserve">Εάν έχετε πάρει πρόσφατα ή βρίσκεστε υπό θεραπεία ή πρόκειται να πάρετε (μέσα σε χρονικό διάστημα τεσσάρων εβδομάδων) κάποια αντικαρκινική χημειοθεραπεία (ιδιαίτερα καπεσιταβίνη, 5-φθοριοουρακίλη (5-FU) ή άλλη φθοριοπυριμιδίνη από το στόμα ή με ένεση ή τοπικά σε κρέμες, αλοιφές, κολλύρια ή άλλη μορφή εξωτερικής χρήσης.</w:t>
      </w:r>
      <w:r w:rsidDel="00000000" w:rsidR="00000000" w:rsidRPr="00000000">
        <w:rPr>
          <w:rtl w:val="0"/>
        </w:rPr>
      </w:r>
    </w:p>
    <w:p w:rsidR="00000000" w:rsidDel="00000000" w:rsidP="00000000" w:rsidRDefault="00000000" w:rsidRPr="00000000" w14:paraId="0000002A">
      <w:pPr>
        <w:numPr>
          <w:ilvl w:val="0"/>
          <w:numId w:val="10"/>
        </w:numPr>
        <w:pBdr>
          <w:top w:color="ff0000" w:space="1" w:sz="4" w:val="single"/>
          <w:left w:color="ff0000" w:space="27" w:sz="4" w:val="single"/>
          <w:bottom w:color="ff0000" w:space="1" w:sz="4" w:val="single"/>
          <w:right w:color="ff0000" w:space="4" w:sz="4" w:val="single"/>
        </w:pBdr>
        <w:ind w:left="360" w:hanging="360"/>
        <w:jc w:val="both"/>
        <w:rPr>
          <w:b w:val="1"/>
          <w:i w:val="1"/>
          <w:strike w:val="1"/>
          <w:color w:val="ff0000"/>
          <w:sz w:val="24"/>
          <w:szCs w:val="24"/>
        </w:rPr>
      </w:pPr>
      <w:r w:rsidDel="00000000" w:rsidR="00000000" w:rsidRPr="00000000">
        <w:rPr>
          <w:b w:val="1"/>
          <w:color w:val="ff0000"/>
          <w:sz w:val="24"/>
          <w:szCs w:val="24"/>
          <w:rtl w:val="0"/>
        </w:rPr>
        <w:t xml:space="preserve">Εάν έχετε μυκητιασική λοίμωξη και έχετε πάρει πρόσφατα ή βρίσκεστε υπό αντιμυκητιασική θεραπεία με φλουκυτοσίνη.</w:t>
      </w:r>
      <w:r w:rsidDel="00000000" w:rsidR="00000000" w:rsidRPr="00000000">
        <w:rPr>
          <w:rtl w:val="0"/>
        </w:rPr>
      </w:r>
    </w:p>
    <w:p w:rsidR="00000000" w:rsidDel="00000000" w:rsidP="00000000" w:rsidRDefault="00000000" w:rsidRPr="00000000" w14:paraId="0000002B">
      <w:pPr>
        <w:numPr>
          <w:ilvl w:val="0"/>
          <w:numId w:val="10"/>
        </w:numPr>
        <w:pBdr>
          <w:top w:color="ff0000" w:space="1" w:sz="4" w:val="single"/>
          <w:left w:color="ff0000" w:space="27" w:sz="4" w:val="single"/>
          <w:bottom w:color="ff0000" w:space="1" w:sz="4" w:val="single"/>
          <w:right w:color="ff0000" w:space="4" w:sz="4" w:val="single"/>
        </w:pBdr>
        <w:ind w:left="360" w:hanging="360"/>
        <w:jc w:val="both"/>
        <w:rPr>
          <w:b w:val="1"/>
          <w:color w:val="ff0000"/>
          <w:sz w:val="24"/>
          <w:szCs w:val="24"/>
        </w:rPr>
      </w:pPr>
      <w:r w:rsidDel="00000000" w:rsidR="00000000" w:rsidRPr="00000000">
        <w:rPr>
          <w:b w:val="1"/>
          <w:color w:val="ff0000"/>
          <w:sz w:val="24"/>
          <w:szCs w:val="24"/>
          <w:rtl w:val="0"/>
        </w:rPr>
        <w:t xml:space="preserve">Εάν έχετε πρόσφατα πάρει ή βρίσκεστε υπό θεραπεία ή πρόκειται να πάρετε (μέσα σε χρονικό διάστημα τεσσάρων εβδομάδων) ένα φάρμακο της ομάδας των φθοριοπυριμιδίνων για τις μυρμηγκιές ( 5-φθοριοουρακίλη ή άλλα)      </w:t>
      </w:r>
    </w:p>
    <w:p w:rsidR="00000000" w:rsidDel="00000000" w:rsidP="00000000" w:rsidRDefault="00000000" w:rsidRPr="00000000" w14:paraId="0000002C">
      <w:pPr>
        <w:numPr>
          <w:ilvl w:val="0"/>
          <w:numId w:val="10"/>
        </w:numPr>
        <w:pBdr>
          <w:top w:color="ff0000" w:space="1" w:sz="4" w:val="single"/>
          <w:left w:color="ff0000" w:space="27" w:sz="4" w:val="single"/>
          <w:bottom w:color="ff0000" w:space="1" w:sz="4" w:val="single"/>
          <w:right w:color="ff0000" w:space="4" w:sz="4" w:val="single"/>
        </w:pBdr>
        <w:ind w:left="360" w:hanging="360"/>
        <w:jc w:val="both"/>
        <w:rPr>
          <w:b w:val="1"/>
          <w:color w:val="ff0000"/>
          <w:sz w:val="24"/>
          <w:szCs w:val="24"/>
        </w:rPr>
      </w:pPr>
      <w:r w:rsidDel="00000000" w:rsidR="00000000" w:rsidRPr="00000000">
        <w:rPr>
          <w:b w:val="1"/>
          <w:color w:val="ff0000"/>
          <w:sz w:val="24"/>
          <w:szCs w:val="24"/>
          <w:rtl w:val="0"/>
        </w:rPr>
        <w:t xml:space="preserve">Εάν το ανοσοποιητικό σας σύστημα, (δηλαδή η άμυνα του οργανισμού σας έναντι των μολύνσεων) είναι σοβαρά εξασθενημένο, για παράδειγμα εάν έχετε πρόσφατα πάρει ή βρίσκεστε σε θεραπεία με</w:t>
      </w:r>
    </w:p>
    <w:p w:rsidR="00000000" w:rsidDel="00000000" w:rsidP="00000000" w:rsidRDefault="00000000" w:rsidRPr="00000000" w14:paraId="0000002D">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rtl w:val="0"/>
        </w:rPr>
        <w:t xml:space="preserve">      - Αντικαρκινικά φάρμακα (χημειοθεραπεία), ή</w:t>
      </w:r>
    </w:p>
    <w:p w:rsidR="00000000" w:rsidDel="00000000" w:rsidP="00000000" w:rsidRDefault="00000000" w:rsidRPr="00000000" w14:paraId="0000002E">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rtl w:val="0"/>
        </w:rPr>
        <w:t xml:space="preserve">      - Ανοσοκατασταλτικά φάρμακα (δηλαδή φάρμακα που καταστέλλουν ή ελαττώνουν την λειτουργία     του ανοσοποιητικού συστήματος)</w:t>
      </w:r>
    </w:p>
    <w:p w:rsidR="00000000" w:rsidDel="00000000" w:rsidP="00000000" w:rsidRDefault="00000000" w:rsidRPr="00000000" w14:paraId="0000002F">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-6349</wp:posOffset>
            </wp:positionH>
            <wp:positionV relativeFrom="paragraph">
              <wp:posOffset>172085</wp:posOffset>
            </wp:positionV>
            <wp:extent cx="642620" cy="54864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2620" cy="548640"/>
                    </a:xfrm>
                    <a:prstGeom prst="rect"/>
                    <a:ln/>
                  </pic:spPr>
                </pic:pic>
              </a:graphicData>
            </a:graphic>
          </wp:anchor>
        </w:drawing>
      </w:r>
    </w:p>
    <w:p w:rsidR="00000000" w:rsidDel="00000000" w:rsidP="00000000" w:rsidRDefault="00000000" w:rsidRPr="00000000" w14:paraId="00000030">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031">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032">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rtl w:val="0"/>
        </w:rPr>
        <w:t xml:space="preserve">► Ιδιαίτε</w:t>
      </w:r>
    </w:p>
    <w:p w:rsidR="00000000" w:rsidDel="00000000" w:rsidP="00000000" w:rsidRDefault="00000000" w:rsidRPr="00000000" w14:paraId="00000033">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rtl w:val="0"/>
        </w:rPr>
        <w:t xml:space="preserve">Ιδιαίτερα:</w:t>
      </w:r>
    </w:p>
    <w:p w:rsidR="00000000" w:rsidDel="00000000" w:rsidP="00000000" w:rsidRDefault="00000000" w:rsidRPr="00000000" w14:paraId="00000034">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rtl w:val="0"/>
        </w:rPr>
        <w:t xml:space="preserve">• ΔΕΝ πρέπει να πάρετε το BRIVIR ταυτόχρονα με θεραπεία με φθοριοπυριμιδίνες (π.χ. καπεσιταβίνη, 5-FU, ταγαφούρη, φθοριοκυτοκίνη κ.α.) (συμπεριλαμβανομένων και των χρονικών περιόδων μεταξύ των κύκλων θεραπείας κατά τα οποία δεν παίρνετε δισκία καπεσιταβίνης ή λαμβάνετε εγχύσεις με 5-FU ή άλλα σκευάσματα φθοριοπυριμιδινών ή έχετε λάβει πρόσφατα αυτά τα φάρμακα)</w:t>
      </w:r>
    </w:p>
    <w:p w:rsidR="00000000" w:rsidDel="00000000" w:rsidP="00000000" w:rsidRDefault="00000000" w:rsidRPr="00000000" w14:paraId="00000035">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b w:val="1"/>
          <w:color w:val="ff0000"/>
          <w:sz w:val="24"/>
          <w:szCs w:val="24"/>
          <w:rtl w:val="0"/>
        </w:rPr>
        <w:t xml:space="preserve">• Εάν έχετε πάρει BRIVIR πρέπει να περιμένετε τουλάχιστον 4 εβδομάδες αφού διακόψετε το BRIVIR προτού πάρετε καπεσιταβίνη ή 5-FU ή άλλες φθοριοπυριμιδίνες. Βλέπε επίσης παράγραφο «Μην πάρετε (βριβουδίνη)»</w:t>
      </w:r>
    </w:p>
    <w:p w:rsidR="00000000" w:rsidDel="00000000" w:rsidP="00000000" w:rsidRDefault="00000000" w:rsidRPr="00000000" w14:paraId="00000036">
      <w:pPr>
        <w:pBdr>
          <w:top w:color="ff0000" w:space="1" w:sz="4" w:val="single"/>
          <w:left w:color="ff0000" w:space="27" w:sz="4" w:val="single"/>
          <w:bottom w:color="ff0000" w:space="1" w:sz="4" w:val="single"/>
          <w:right w:color="ff0000" w:space="4" w:sz="4" w:val="single"/>
        </w:pBdr>
        <w:jc w:val="both"/>
        <w:rPr>
          <w:b w:val="1"/>
          <w:color w:val="ff0000"/>
          <w:sz w:val="24"/>
          <w:szCs w:val="24"/>
        </w:rPr>
      </w:pPr>
      <w:r w:rsidDel="00000000" w:rsidR="00000000" w:rsidRPr="00000000">
        <w:rPr>
          <w:rtl w:val="0"/>
        </w:rPr>
      </w:r>
    </w:p>
    <w:p w:rsidR="00000000" w:rsidDel="00000000" w:rsidP="00000000" w:rsidRDefault="00000000" w:rsidRPr="00000000" w14:paraId="00000037">
      <w:pPr>
        <w:jc w:val="both"/>
        <w:rPr>
          <w:b w:val="1"/>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b w:val="1"/>
          <w:sz w:val="24"/>
          <w:szCs w:val="24"/>
        </w:rPr>
      </w:pPr>
      <w:r w:rsidDel="00000000" w:rsidR="00000000" w:rsidRPr="00000000">
        <w:rPr>
          <w:rtl w:val="0"/>
        </w:rPr>
      </w:r>
    </w:p>
    <w:p w:rsidR="00000000" w:rsidDel="00000000" w:rsidP="00000000" w:rsidRDefault="00000000" w:rsidRPr="00000000" w14:paraId="0000003B">
      <w:pPr>
        <w:jc w:val="both"/>
        <w:rPr>
          <w:b w:val="1"/>
          <w:sz w:val="24"/>
          <w:szCs w:val="24"/>
        </w:rPr>
      </w:pPr>
      <w:r w:rsidDel="00000000" w:rsidR="00000000" w:rsidRPr="00000000">
        <w:rPr>
          <w:b w:val="1"/>
          <w:sz w:val="24"/>
          <w:szCs w:val="24"/>
          <w:rtl w:val="0"/>
        </w:rPr>
        <w:t xml:space="preserve">Προειδοποιήσεις και προφυλάξεις</w:t>
      </w:r>
    </w:p>
    <w:p w:rsidR="00000000" w:rsidDel="00000000" w:rsidP="00000000" w:rsidRDefault="00000000" w:rsidRPr="00000000" w14:paraId="0000003C">
      <w:pPr>
        <w:jc w:val="both"/>
        <w:rPr>
          <w:sz w:val="24"/>
          <w:szCs w:val="24"/>
        </w:rPr>
      </w:pPr>
      <w:r w:rsidDel="00000000" w:rsidR="00000000" w:rsidRPr="00000000">
        <w:rPr>
          <w:b w:val="1"/>
          <w:color w:val="ff0000"/>
          <w:sz w:val="24"/>
          <w:szCs w:val="24"/>
          <w:rtl w:val="0"/>
        </w:rPr>
        <w:t xml:space="preserve">Μην πάρετε το BRIVIR και απευθυνθείτε στο γιατρό ή το φαρμακοποιό σας</w:t>
      </w:r>
      <w:r w:rsidDel="00000000" w:rsidR="00000000" w:rsidRPr="00000000">
        <w:rPr>
          <w:sz w:val="24"/>
          <w:szCs w:val="24"/>
          <w:rtl w:val="0"/>
        </w:rPr>
        <w:t xml:space="preserve">:</w:t>
      </w:r>
    </w:p>
    <w:p w:rsidR="00000000" w:rsidDel="00000000" w:rsidP="00000000" w:rsidRDefault="00000000" w:rsidRPr="00000000" w14:paraId="0000003D">
      <w:pPr>
        <w:numPr>
          <w:ilvl w:val="0"/>
          <w:numId w:val="6"/>
        </w:numPr>
        <w:ind w:left="720" w:hanging="360"/>
        <w:jc w:val="both"/>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Εάν έχετε πρόσφατα πάρει ή βρίσκεστε υπό θεραπεία ή πρόκειται να πάρετε (μέσα σε χρονικό διάστημα τεσσάρων εβδομάδων) αντικαρκινική χημειοθεραπεία</w:t>
      </w:r>
      <w:r w:rsidDel="00000000" w:rsidR="00000000" w:rsidRPr="00000000">
        <w:rPr>
          <w:sz w:val="24"/>
          <w:szCs w:val="24"/>
          <w:rtl w:val="0"/>
        </w:rPr>
        <w:t xml:space="preserve"> (από το στόμα ή με ένεση ή τοπικά σε κρέμες, αλοιφές, κολλύρια ή άλλη μορφή εξωτερικής χρήσης).</w:t>
      </w:r>
    </w:p>
    <w:p w:rsidR="00000000" w:rsidDel="00000000" w:rsidP="00000000" w:rsidRDefault="00000000" w:rsidRPr="00000000" w14:paraId="0000003E">
      <w:pPr>
        <w:numPr>
          <w:ilvl w:val="0"/>
          <w:numId w:val="6"/>
        </w:numPr>
        <w:ind w:left="720" w:hanging="360"/>
        <w:rPr>
          <w:sz w:val="24"/>
          <w:szCs w:val="24"/>
        </w:rPr>
      </w:pPr>
      <w:r w:rsidDel="00000000" w:rsidR="00000000" w:rsidRPr="00000000">
        <w:rPr>
          <w:sz w:val="24"/>
          <w:szCs w:val="24"/>
          <w:rtl w:val="0"/>
        </w:rPr>
        <w:t xml:space="preserve">Εάν έχετε μυκητιασική λοίμωξη και έχετε πάρει πρόσφατα ή βρίσκεστε υπό αντιμυκητιασική θεραπεία με φλουκυτοσίνη </w:t>
      </w:r>
      <w:r w:rsidDel="00000000" w:rsidR="00000000" w:rsidRPr="00000000">
        <w:rPr>
          <w:color w:val="ff0000"/>
          <w:sz w:val="24"/>
          <w:szCs w:val="24"/>
          <w:rtl w:val="0"/>
        </w:rPr>
        <w:t xml:space="preserve">(βλέπε παραγράφους «ΜΗΝ πάρετε το BRIVIR, κόκκινο πλαίσιο και παράγραφο «Άλλα φάρμακα και BRIVIR»).</w:t>
      </w:r>
      <w:r w:rsidDel="00000000" w:rsidR="00000000" w:rsidRPr="00000000">
        <w:rPr>
          <w:sz w:val="24"/>
          <w:szCs w:val="24"/>
          <w:rtl w:val="0"/>
        </w:rPr>
        <w:t xml:space="preserve"> </w:t>
      </w:r>
    </w:p>
    <w:p w:rsidR="00000000" w:rsidDel="00000000" w:rsidP="00000000" w:rsidRDefault="00000000" w:rsidRPr="00000000" w14:paraId="0000003F">
      <w:pPr>
        <w:ind w:left="720" w:firstLine="0"/>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Μην λαμβάνετε το BRIVIR εάν </w:t>
      </w:r>
      <w:r w:rsidDel="00000000" w:rsidR="00000000" w:rsidRPr="00000000">
        <w:rPr>
          <w:b w:val="1"/>
          <w:sz w:val="24"/>
          <w:szCs w:val="24"/>
          <w:rtl w:val="0"/>
        </w:rPr>
        <w:t xml:space="preserve">οι δερματικές εκδηλώσεις</w:t>
      </w:r>
      <w:r w:rsidDel="00000000" w:rsidR="00000000" w:rsidRPr="00000000">
        <w:rPr>
          <w:sz w:val="24"/>
          <w:szCs w:val="24"/>
          <w:rtl w:val="0"/>
        </w:rPr>
        <w:t xml:space="preserve"> έχουν πλήρως αναπτυχθεί (έναρξη δημιουργίας κρούστας). Εάν δεν είστε βέβαιος, ρωτήστε τον γιατρό σας.</w:t>
      </w:r>
    </w:p>
    <w:p w:rsidR="00000000" w:rsidDel="00000000" w:rsidP="00000000" w:rsidRDefault="00000000" w:rsidRPr="00000000" w14:paraId="00000041">
      <w:pPr>
        <w:jc w:val="both"/>
        <w:rPr>
          <w:b w:val="1"/>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Εάν πάσχετε από </w:t>
      </w:r>
      <w:r w:rsidDel="00000000" w:rsidR="00000000" w:rsidRPr="00000000">
        <w:rPr>
          <w:b w:val="1"/>
          <w:sz w:val="24"/>
          <w:szCs w:val="24"/>
          <w:rtl w:val="0"/>
        </w:rPr>
        <w:t xml:space="preserve">χρόνια νόσο του ήπατος </w:t>
      </w:r>
      <w:r w:rsidDel="00000000" w:rsidR="00000000" w:rsidRPr="00000000">
        <w:rPr>
          <w:sz w:val="24"/>
          <w:szCs w:val="24"/>
          <w:rtl w:val="0"/>
        </w:rPr>
        <w:t xml:space="preserve">(πχ χρόνια ηπατίτιδα), απευθυνθείτε στον γιατρό σας πριν λάβετε το BRIVIR.</w:t>
      </w:r>
    </w:p>
    <w:p w:rsidR="00000000" w:rsidDel="00000000" w:rsidP="00000000" w:rsidRDefault="00000000" w:rsidRPr="00000000" w14:paraId="00000043">
      <w:pPr>
        <w:jc w:val="both"/>
        <w:rPr>
          <w:b w:val="1"/>
          <w:i w:val="1"/>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Δεν πρέπει να λαμβάνεται το BRIVIR για περισσότερο από 7 ημέρες, επειδή η παράταση της θεραπείας πέρα από τη συνιστώμενη διάρκεια των 7 ημερών μπορεί να αυξήσει τον κίνδυνο ανάπτυξης ηπατίτιδας (βλέπε επίσης παράγραφο 4).</w:t>
      </w:r>
    </w:p>
    <w:p w:rsidR="00000000" w:rsidDel="00000000" w:rsidP="00000000" w:rsidRDefault="00000000" w:rsidRPr="00000000" w14:paraId="00000045">
      <w:pPr>
        <w:jc w:val="both"/>
        <w:rPr>
          <w:b w:val="1"/>
          <w:i w:val="1"/>
          <w:sz w:val="24"/>
          <w:szCs w:val="24"/>
        </w:rPr>
      </w:pPr>
      <w:r w:rsidDel="00000000" w:rsidR="00000000" w:rsidRPr="00000000">
        <w:rPr>
          <w:rtl w:val="0"/>
        </w:rPr>
      </w:r>
    </w:p>
    <w:p w:rsidR="00000000" w:rsidDel="00000000" w:rsidP="00000000" w:rsidRDefault="00000000" w:rsidRPr="00000000" w14:paraId="00000046">
      <w:pPr>
        <w:jc w:val="both"/>
        <w:rPr>
          <w:b w:val="1"/>
          <w:sz w:val="24"/>
          <w:szCs w:val="24"/>
        </w:rPr>
      </w:pPr>
      <w:r w:rsidDel="00000000" w:rsidR="00000000" w:rsidRPr="00000000">
        <w:rPr>
          <w:b w:val="1"/>
          <w:sz w:val="24"/>
          <w:szCs w:val="24"/>
          <w:rtl w:val="0"/>
        </w:rPr>
        <w:t xml:space="preserve">Παιδιά και έφηβοι</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Μην δίνετε το BRIVIR σε παιδιά και εφήβους από 0 έως 18 ετών, αφού η ασφάλεια και η αποτελεσματικότητα δεν έχουν μελετηθεί.</w:t>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b w:val="1"/>
          <w:sz w:val="24"/>
          <w:szCs w:val="24"/>
        </w:rPr>
      </w:pPr>
      <w:r w:rsidDel="00000000" w:rsidR="00000000" w:rsidRPr="00000000">
        <w:rPr>
          <w:b w:val="1"/>
          <w:sz w:val="24"/>
          <w:szCs w:val="24"/>
          <w:rtl w:val="0"/>
        </w:rPr>
        <w:t xml:space="preserve">Άλλα φάρμακα και BRIVIR</w:t>
      </w:r>
    </w:p>
    <w:p w:rsidR="00000000" w:rsidDel="00000000" w:rsidP="00000000" w:rsidRDefault="00000000" w:rsidRPr="00000000" w14:paraId="0000004A">
      <w:pPr>
        <w:rPr>
          <w:sz w:val="24"/>
          <w:szCs w:val="24"/>
        </w:rPr>
      </w:pPr>
      <w:r w:rsidDel="00000000" w:rsidR="00000000" w:rsidRPr="00000000">
        <w:rPr>
          <w:sz w:val="24"/>
          <w:szCs w:val="24"/>
          <w:rtl w:val="0"/>
        </w:rPr>
        <w:t xml:space="preserve">Πριν την έναρξη θεραπείας με BRIVIR ενημερώστε τον γιατρό ή τον φαρμακοποιό σας αν παίρνετε, έχετε πρόσφατα πάρει ή μπορεί να πάρετε άλλα φάρμακα, συμπεριλαμβανομένων μη συνταγογραφούμενων φαρμάκων. Αυτό είναι εξαιρετικά σημαντικό, καθώς το BRIVIR μπορεί να ενισχύσει την τοξική επίδραση άλλων φαρμάκων.</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b w:val="1"/>
          <w:sz w:val="24"/>
          <w:szCs w:val="24"/>
        </w:rPr>
      </w:pPr>
      <w:r w:rsidDel="00000000" w:rsidR="00000000" w:rsidRPr="00000000">
        <w:rPr>
          <w:b w:val="1"/>
          <w:sz w:val="24"/>
          <w:szCs w:val="24"/>
          <w:rtl w:val="0"/>
        </w:rPr>
        <w:t xml:space="preserve">ΠΑΡΑΚΑΛΩ ΔΩΣΤΕ ΠΡΟΣΟΧΗ:</w:t>
      </w:r>
    </w:p>
    <w:p w:rsidR="00000000" w:rsidDel="00000000" w:rsidP="00000000" w:rsidRDefault="00000000" w:rsidRPr="00000000" w14:paraId="0000004D">
      <w:pPr>
        <w:pStyle w:val="Heading6"/>
        <w:rPr/>
      </w:pPr>
      <w:r w:rsidDel="00000000" w:rsidR="00000000" w:rsidRPr="00000000">
        <w:rPr>
          <w:color w:val="000000"/>
          <w:sz w:val="24"/>
          <w:szCs w:val="24"/>
          <w:rtl w:val="0"/>
        </w:rPr>
        <w:t xml:space="preserve">Ειδικές προειδοποιήσεις  σε ασθενείς υπό αντικαρκινική  χημειοθεραπεία ή με μυκητιασικές λοιμώξεις  </w:t>
      </w:r>
      <w:r w:rsidDel="00000000" w:rsidR="00000000" w:rsidRPr="00000000">
        <w:rPr>
          <w:sz w:val="24"/>
          <w:szCs w:val="24"/>
          <w:rtl w:val="0"/>
        </w:rPr>
        <w:t xml:space="preserve">(βλέπε παραπάνω τoν κόκκινο πίνακα):</w:t>
      </w:r>
      <w:r w:rsidDel="00000000" w:rsidR="00000000" w:rsidRPr="00000000">
        <w:rPr>
          <w:rtl w:val="0"/>
        </w:rPr>
      </w:r>
    </w:p>
    <w:p w:rsidR="00000000" w:rsidDel="00000000" w:rsidP="00000000" w:rsidRDefault="00000000" w:rsidRPr="00000000" w14:paraId="0000004E">
      <w:pPr>
        <w:numPr>
          <w:ilvl w:val="0"/>
          <w:numId w:val="4"/>
        </w:numPr>
        <w:ind w:left="360" w:hanging="360"/>
        <w:jc w:val="both"/>
        <w:rPr>
          <w:sz w:val="24"/>
          <w:szCs w:val="24"/>
        </w:rPr>
      </w:pPr>
      <w:r w:rsidDel="00000000" w:rsidR="00000000" w:rsidRPr="00000000">
        <w:rPr>
          <w:sz w:val="24"/>
          <w:szCs w:val="24"/>
          <w:rtl w:val="0"/>
        </w:rPr>
        <w:t xml:space="preserve">Το BRIVIR </w:t>
      </w:r>
      <w:r w:rsidDel="00000000" w:rsidR="00000000" w:rsidRPr="00000000">
        <w:rPr>
          <w:b w:val="1"/>
          <w:sz w:val="24"/>
          <w:szCs w:val="24"/>
          <w:rtl w:val="0"/>
        </w:rPr>
        <w:t xml:space="preserve">δεν πρέπει να χορηγείται</w:t>
      </w:r>
      <w:r w:rsidDel="00000000" w:rsidR="00000000" w:rsidRPr="00000000">
        <w:rPr>
          <w:sz w:val="24"/>
          <w:szCs w:val="24"/>
          <w:rtl w:val="0"/>
        </w:rPr>
        <w:t xml:space="preserve">  </w:t>
      </w:r>
      <w:r w:rsidDel="00000000" w:rsidR="00000000" w:rsidRPr="00000000">
        <w:rPr>
          <w:b w:val="1"/>
          <w:sz w:val="24"/>
          <w:szCs w:val="24"/>
          <w:rtl w:val="0"/>
        </w:rPr>
        <w:t xml:space="preserve">σε ασθενείς </w:t>
      </w:r>
      <w:r w:rsidDel="00000000" w:rsidR="00000000" w:rsidRPr="00000000">
        <w:rPr>
          <w:sz w:val="24"/>
          <w:szCs w:val="24"/>
          <w:rtl w:val="0"/>
        </w:rPr>
        <w:t xml:space="preserve">οι οποίοι έλαβαν πρόσφατα ή λαμβάνουν ή σχεδιάζουν να λάβουν (μέσα σε χρονικό διάστημα τεσσάρων εβδομάδων) συγκεκριμένη αντικαρκινική χημειοθεραπεία. Αυτά τα φάρμακα (φθοριοπυριμιδίνες) </w:t>
      </w:r>
      <w:r w:rsidDel="00000000" w:rsidR="00000000" w:rsidRPr="00000000">
        <w:rPr>
          <w:b w:val="1"/>
          <w:sz w:val="24"/>
          <w:szCs w:val="24"/>
          <w:rtl w:val="0"/>
        </w:rPr>
        <w:t xml:space="preserve">μπορεί</w:t>
      </w:r>
      <w:r w:rsidDel="00000000" w:rsidR="00000000" w:rsidRPr="00000000">
        <w:rPr>
          <w:sz w:val="24"/>
          <w:szCs w:val="24"/>
          <w:rtl w:val="0"/>
        </w:rPr>
        <w:t xml:space="preserve"> να αυξήσουν σημαντικά τις επιβλαβείς επιδράσεις και </w:t>
      </w:r>
      <w:r w:rsidDel="00000000" w:rsidR="00000000" w:rsidRPr="00000000">
        <w:rPr>
          <w:b w:val="1"/>
          <w:sz w:val="24"/>
          <w:szCs w:val="24"/>
          <w:rtl w:val="0"/>
        </w:rPr>
        <w:t xml:space="preserve">να είναι θανατηφόρα.</w:t>
      </w:r>
      <w:r w:rsidDel="00000000" w:rsidR="00000000" w:rsidRPr="00000000">
        <w:rPr>
          <w:rtl w:val="0"/>
        </w:rPr>
      </w:r>
    </w:p>
    <w:p w:rsidR="00000000" w:rsidDel="00000000" w:rsidP="00000000" w:rsidRDefault="00000000" w:rsidRPr="00000000" w14:paraId="0000004F">
      <w:pPr>
        <w:numPr>
          <w:ilvl w:val="0"/>
          <w:numId w:val="4"/>
        </w:numPr>
        <w:ind w:left="360" w:hanging="36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5-φθοριοουρακίλη (5-FU), συμπεριλαμβανομένων των μορφών τοπικής χρήσης </w:t>
      </w:r>
    </w:p>
    <w:p w:rsidR="00000000" w:rsidDel="00000000" w:rsidP="00000000" w:rsidRDefault="00000000" w:rsidRPr="00000000" w14:paraId="00000050">
      <w:pPr>
        <w:numPr>
          <w:ilvl w:val="0"/>
          <w:numId w:val="4"/>
        </w:numPr>
        <w:ind w:left="360" w:hanging="360"/>
        <w:jc w:val="both"/>
        <w:rPr>
          <w:sz w:val="24"/>
          <w:szCs w:val="24"/>
        </w:rPr>
      </w:pPr>
      <w:r w:rsidDel="00000000" w:rsidR="00000000" w:rsidRPr="00000000">
        <w:rPr>
          <w:sz w:val="24"/>
          <w:szCs w:val="24"/>
          <w:rtl w:val="0"/>
        </w:rPr>
        <w:t xml:space="preserve">καπεσιταβίνη</w:t>
      </w:r>
    </w:p>
    <w:p w:rsidR="00000000" w:rsidDel="00000000" w:rsidP="00000000" w:rsidRDefault="00000000" w:rsidRPr="00000000" w14:paraId="00000051">
      <w:pPr>
        <w:numPr>
          <w:ilvl w:val="0"/>
          <w:numId w:val="4"/>
        </w:numPr>
        <w:ind w:left="360" w:hanging="360"/>
        <w:jc w:val="both"/>
        <w:rPr>
          <w:sz w:val="24"/>
          <w:szCs w:val="24"/>
        </w:rPr>
      </w:pPr>
      <w:r w:rsidDel="00000000" w:rsidR="00000000" w:rsidRPr="00000000">
        <w:rPr>
          <w:sz w:val="24"/>
          <w:szCs w:val="24"/>
          <w:rtl w:val="0"/>
        </w:rPr>
        <w:t xml:space="preserve">τεγαφούρη</w:t>
      </w:r>
    </w:p>
    <w:p w:rsidR="00000000" w:rsidDel="00000000" w:rsidP="00000000" w:rsidRDefault="00000000" w:rsidRPr="00000000" w14:paraId="00000052">
      <w:pPr>
        <w:numPr>
          <w:ilvl w:val="0"/>
          <w:numId w:val="4"/>
        </w:numPr>
        <w:ind w:left="360" w:hanging="360"/>
        <w:jc w:val="both"/>
        <w:rPr>
          <w:sz w:val="24"/>
          <w:szCs w:val="24"/>
        </w:rPr>
      </w:pPr>
      <w:r w:rsidDel="00000000" w:rsidR="00000000" w:rsidRPr="00000000">
        <w:rPr>
          <w:sz w:val="24"/>
          <w:szCs w:val="24"/>
          <w:rtl w:val="0"/>
        </w:rPr>
        <w:t xml:space="preserve">άλλες 5-φθοριοπυριμιδίνες</w:t>
      </w:r>
    </w:p>
    <w:p w:rsidR="00000000" w:rsidDel="00000000" w:rsidP="00000000" w:rsidRDefault="00000000" w:rsidRPr="00000000" w14:paraId="00000053">
      <w:pPr>
        <w:numPr>
          <w:ilvl w:val="0"/>
          <w:numId w:val="4"/>
        </w:numPr>
        <w:ind w:left="360" w:hanging="360"/>
        <w:jc w:val="both"/>
        <w:rPr>
          <w:sz w:val="24"/>
          <w:szCs w:val="24"/>
        </w:rPr>
      </w:pPr>
      <w:r w:rsidDel="00000000" w:rsidR="00000000" w:rsidRPr="00000000">
        <w:rPr>
          <w:sz w:val="24"/>
          <w:szCs w:val="24"/>
          <w:rtl w:val="0"/>
        </w:rPr>
        <w:t xml:space="preserve">οποιοσδήποτε συνδυασμός με τις προαναφερθείσες ουσίες με άλλες δραστικές ουσίες  </w:t>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Το BRIVIR δεν πρέπει να χορηγείται μαζί με άλλα φάρμακα που περιέχουν τη δραστική ουσία φλουκυτοκίνη, η οποία χρησιμοποιείται για την θεραπεία μυκητιασικών λοιμώξεων. </w:t>
      </w:r>
    </w:p>
    <w:p w:rsidR="00000000" w:rsidDel="00000000" w:rsidP="00000000" w:rsidRDefault="00000000" w:rsidRPr="00000000" w14:paraId="00000056">
      <w:pPr>
        <w:numPr>
          <w:ilvl w:val="0"/>
          <w:numId w:val="7"/>
        </w:numPr>
        <w:ind w:left="360" w:hanging="360"/>
        <w:jc w:val="both"/>
        <w:rPr>
          <w:sz w:val="24"/>
          <w:szCs w:val="24"/>
        </w:rPr>
      </w:pPr>
      <w:r w:rsidDel="00000000" w:rsidR="00000000" w:rsidRPr="00000000">
        <w:rPr>
          <w:sz w:val="24"/>
          <w:szCs w:val="24"/>
          <w:rtl w:val="0"/>
        </w:rPr>
        <w:t xml:space="preserve">Μην λαμβάνετε το BRIVIR και απευθυνθείτε αμέσως στο γιατρός σας, εάν πήρατε πρόσφατα ή παίρνετε ή θα πάρετε (μέσα σε χρονικό διάστημα τεσσάρων εβδομάδων) θεραπεία με κάποιο από τα ανωτέρω φάρμακα</w:t>
      </w:r>
    </w:p>
    <w:p w:rsidR="00000000" w:rsidDel="00000000" w:rsidP="00000000" w:rsidRDefault="00000000" w:rsidRPr="00000000" w14:paraId="00000057">
      <w:pPr>
        <w:numPr>
          <w:ilvl w:val="0"/>
          <w:numId w:val="7"/>
        </w:numPr>
        <w:ind w:left="360" w:hanging="360"/>
        <w:jc w:val="both"/>
        <w:rPr>
          <w:sz w:val="24"/>
          <w:szCs w:val="24"/>
        </w:rPr>
      </w:pPr>
      <w:r w:rsidDel="00000000" w:rsidR="00000000" w:rsidRPr="00000000">
        <w:rPr>
          <w:sz w:val="24"/>
          <w:szCs w:val="24"/>
          <w:rtl w:val="0"/>
        </w:rPr>
        <w:t xml:space="preserve">πήρατε πρόσφατα ή παίρνετε αντιμυκητιασική θεραπεία με φλουκυτοσίνη</w:t>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jc w:val="both"/>
        <w:rPr>
          <w:b w:val="1"/>
          <w:sz w:val="24"/>
          <w:szCs w:val="24"/>
        </w:rPr>
      </w:pPr>
      <w:r w:rsidDel="00000000" w:rsidR="00000000" w:rsidRPr="00000000">
        <w:rPr>
          <w:b w:val="1"/>
          <w:sz w:val="24"/>
          <w:szCs w:val="24"/>
          <w:rtl w:val="0"/>
        </w:rPr>
        <w:t xml:space="preserve">Εάν κατά λάθος πήρατε BRIVIR με κάποιο από τα ανωτέρω αναφερόμενα φάρμακα:</w:t>
      </w:r>
    </w:p>
    <w:p w:rsidR="00000000" w:rsidDel="00000000" w:rsidP="00000000" w:rsidRDefault="00000000" w:rsidRPr="00000000" w14:paraId="0000005A">
      <w:pPr>
        <w:numPr>
          <w:ilvl w:val="0"/>
          <w:numId w:val="8"/>
        </w:numPr>
        <w:ind w:left="360" w:hanging="360"/>
        <w:jc w:val="both"/>
        <w:rPr>
          <w:b w:val="1"/>
          <w:sz w:val="24"/>
          <w:szCs w:val="24"/>
        </w:rPr>
      </w:pPr>
      <w:r w:rsidDel="00000000" w:rsidR="00000000" w:rsidRPr="00000000">
        <w:rPr>
          <w:sz w:val="24"/>
          <w:szCs w:val="24"/>
          <w:rtl w:val="0"/>
        </w:rPr>
        <w:t xml:space="preserve">σταματήστε να λαμβάνετε και τα δύο φάρμακα</w:t>
      </w:r>
      <w:r w:rsidDel="00000000" w:rsidR="00000000" w:rsidRPr="00000000">
        <w:rPr>
          <w:rtl w:val="0"/>
        </w:rPr>
      </w:r>
    </w:p>
    <w:p w:rsidR="00000000" w:rsidDel="00000000" w:rsidP="00000000" w:rsidRDefault="00000000" w:rsidRPr="00000000" w14:paraId="0000005B">
      <w:pPr>
        <w:numPr>
          <w:ilvl w:val="0"/>
          <w:numId w:val="8"/>
        </w:numPr>
        <w:ind w:left="360" w:hanging="360"/>
        <w:jc w:val="both"/>
        <w:rPr>
          <w:b w:val="1"/>
          <w:sz w:val="24"/>
          <w:szCs w:val="24"/>
        </w:rPr>
      </w:pPr>
      <w:r w:rsidDel="00000000" w:rsidR="00000000" w:rsidRPr="00000000">
        <w:rPr>
          <w:sz w:val="24"/>
          <w:szCs w:val="24"/>
          <w:rtl w:val="0"/>
        </w:rPr>
        <w:t xml:space="preserve">συμβουλευτείτε αμέσως τον γιατρό σας.</w:t>
      </w:r>
      <w:r w:rsidDel="00000000" w:rsidR="00000000" w:rsidRPr="00000000">
        <w:rPr>
          <w:rtl w:val="0"/>
        </w:rPr>
      </w:r>
    </w:p>
    <w:p w:rsidR="00000000" w:rsidDel="00000000" w:rsidP="00000000" w:rsidRDefault="00000000" w:rsidRPr="00000000" w14:paraId="0000005C">
      <w:pPr>
        <w:numPr>
          <w:ilvl w:val="0"/>
          <w:numId w:val="8"/>
        </w:numPr>
        <w:ind w:left="360" w:hanging="360"/>
        <w:jc w:val="both"/>
        <w:rPr>
          <w:b w:val="1"/>
          <w:sz w:val="24"/>
          <w:szCs w:val="24"/>
        </w:rPr>
      </w:pPr>
      <w:r w:rsidDel="00000000" w:rsidR="00000000" w:rsidRPr="00000000">
        <w:rPr>
          <w:b w:val="1"/>
          <w:sz w:val="24"/>
          <w:szCs w:val="24"/>
          <w:rtl w:val="0"/>
        </w:rPr>
        <w:t xml:space="preserve"> να πάτε στο νοσοκομείο για άμεση θεραπεία</w:t>
      </w:r>
      <w:r w:rsidDel="00000000" w:rsidR="00000000" w:rsidRPr="00000000">
        <w:rPr>
          <w:sz w:val="24"/>
          <w:szCs w:val="24"/>
          <w:rtl w:val="0"/>
        </w:rPr>
        <w:t xml:space="preserve">. (Προστατευθείτε από συστημικές λοιμώξεις και αφυδάτωση).</w:t>
      </w:r>
      <w:r w:rsidDel="00000000" w:rsidR="00000000" w:rsidRPr="00000000">
        <w:rPr>
          <w:rtl w:val="0"/>
        </w:rPr>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Συμπτώματα και σημεία τοξικότητας των 5-φθοριοουρακιλών (και άλλων φθοριοπυριμιδινών) λόγω των ανωτέρω αλληλεπιδράσεων περιλαμβάνουν: </w:t>
      </w:r>
    </w:p>
    <w:p w:rsidR="00000000" w:rsidDel="00000000" w:rsidP="00000000" w:rsidRDefault="00000000" w:rsidRPr="00000000" w14:paraId="0000005F">
      <w:pPr>
        <w:numPr>
          <w:ilvl w:val="0"/>
          <w:numId w:val="1"/>
        </w:numPr>
        <w:ind w:left="360" w:hanging="360"/>
        <w:jc w:val="both"/>
        <w:rPr>
          <w:sz w:val="24"/>
          <w:szCs w:val="24"/>
        </w:rPr>
      </w:pPr>
      <w:r w:rsidDel="00000000" w:rsidR="00000000" w:rsidRPr="00000000">
        <w:rPr>
          <w:sz w:val="24"/>
          <w:szCs w:val="24"/>
          <w:rtl w:val="0"/>
        </w:rPr>
        <w:t xml:space="preserve">αδιαθεσία, διάρροια, φλεγμονή του στόματος και/ή στο εσωτερικό του στόματος, κόπωση, αυξημένη ευαισθησία στις λοιμώξεις, εξασθένιση (μείωση του αριθμού των λευκών αιμοσφαιρίων και καταστολή  του μυελού των οστών), επίπεδο ερυθρό εξάνθημα σε όλο το σώμα, με το δέρμα να γίνεται επώδυνο στο άγγιγμα, και ακολουθούν μεγάλες φουσκάλες σε εκτεταμένες περιοχές από απολέπιση του δέρματος (τοξική επιδερμική νεκρόλυση) (βλέπε επίσης παράγραφο 4)</w:t>
      </w:r>
    </w:p>
    <w:p w:rsidR="00000000" w:rsidDel="00000000" w:rsidP="00000000" w:rsidRDefault="00000000" w:rsidRPr="00000000" w14:paraId="00000060">
      <w:pPr>
        <w:jc w:val="both"/>
        <w:rPr>
          <w:sz w:val="24"/>
          <w:szCs w:val="24"/>
        </w:rPr>
      </w:pPr>
      <w:r w:rsidDel="00000000" w:rsidR="00000000" w:rsidRPr="00000000">
        <w:rPr>
          <w:rtl w:val="0"/>
        </w:rPr>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Εμπειρία μετά την κυκλοφορία υποδεικνύει πιθανή αλληλεπίδραση της βριβουδίνης με αντι-παρκινσονικά ντοπαμινεργικά φάρμακα, η οποία μπορεί να διευκολύνει την έναρξη της χορείας (ανώμαλες, ακούσιες, κινήσεις σαν χορευτικές, ιδιαίτερα των χεριών, των ποδιών και του προσώπου).</w:t>
      </w:r>
    </w:p>
    <w:p w:rsidR="00000000" w:rsidDel="00000000" w:rsidP="00000000" w:rsidRDefault="00000000" w:rsidRPr="00000000" w14:paraId="00000062">
      <w:pPr>
        <w:jc w:val="both"/>
        <w:rPr>
          <w:b w:val="1"/>
          <w:sz w:val="24"/>
          <w:szCs w:val="24"/>
        </w:rPr>
      </w:pPr>
      <w:r w:rsidDel="00000000" w:rsidR="00000000" w:rsidRPr="00000000">
        <w:rPr>
          <w:rtl w:val="0"/>
        </w:rPr>
      </w:r>
    </w:p>
    <w:p w:rsidR="00000000" w:rsidDel="00000000" w:rsidP="00000000" w:rsidRDefault="00000000" w:rsidRPr="00000000" w14:paraId="00000063">
      <w:pPr>
        <w:jc w:val="both"/>
        <w:rPr>
          <w:b w:val="1"/>
          <w:sz w:val="24"/>
          <w:szCs w:val="24"/>
        </w:rPr>
      </w:pPr>
      <w:r w:rsidDel="00000000" w:rsidR="00000000" w:rsidRPr="00000000">
        <w:rPr>
          <w:rtl w:val="0"/>
        </w:rPr>
      </w:r>
    </w:p>
    <w:p w:rsidR="00000000" w:rsidDel="00000000" w:rsidP="00000000" w:rsidRDefault="00000000" w:rsidRPr="00000000" w14:paraId="00000064">
      <w:pPr>
        <w:jc w:val="both"/>
        <w:rPr>
          <w:b w:val="1"/>
          <w:sz w:val="24"/>
          <w:szCs w:val="24"/>
        </w:rPr>
      </w:pPr>
      <w:r w:rsidDel="00000000" w:rsidR="00000000" w:rsidRPr="00000000">
        <w:rPr>
          <w:b w:val="1"/>
          <w:sz w:val="24"/>
          <w:szCs w:val="24"/>
          <w:rtl w:val="0"/>
        </w:rPr>
        <w:t xml:space="preserve">Το  BRIVIR με τροφή και ποτό</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Το BRIVIR μπορεί να ληφθεί είτε χωρίς είτε μαζί με φαγητό.</w:t>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jc w:val="both"/>
        <w:rPr>
          <w:b w:val="1"/>
          <w:sz w:val="24"/>
          <w:szCs w:val="24"/>
        </w:rPr>
      </w:pPr>
      <w:r w:rsidDel="00000000" w:rsidR="00000000" w:rsidRPr="00000000">
        <w:rPr>
          <w:b w:val="1"/>
          <w:sz w:val="24"/>
          <w:szCs w:val="24"/>
          <w:rtl w:val="0"/>
        </w:rPr>
        <w:t xml:space="preserve">Κύηση και θηλασμός</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Συμβουλευθείτε  το γιατρό σας ή το φαρμακοποιό σας πριν λάβετε οποιοδήποτε φάρμακο.</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Το BRIVIR δεν θα πρέπει να χρησιμοποιείται κατά τη διάρκεια της κύησης.</w:t>
      </w:r>
    </w:p>
    <w:p w:rsidR="00000000" w:rsidDel="00000000" w:rsidP="00000000" w:rsidRDefault="00000000" w:rsidRPr="00000000" w14:paraId="0000006B">
      <w:pPr>
        <w:jc w:val="both"/>
        <w:rPr>
          <w:sz w:val="24"/>
          <w:szCs w:val="24"/>
        </w:rPr>
      </w:pPr>
      <w:r w:rsidDel="00000000" w:rsidR="00000000" w:rsidRPr="00000000">
        <w:rPr>
          <w:rtl w:val="0"/>
        </w:rPr>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To BRIVIR δεν πρέπει να χρησιμοποιείται κατά τη διάρκεια της γαλουχίας.  Η δραστική ουσία του BRIVIR  μπορεί να περάσει στο μωρό σας μέσω του θηλασμού.</w:t>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pStyle w:val="Heading5"/>
        <w:rPr>
          <w:color w:val="000000"/>
          <w:sz w:val="24"/>
          <w:szCs w:val="24"/>
        </w:rPr>
      </w:pPr>
      <w:r w:rsidDel="00000000" w:rsidR="00000000" w:rsidRPr="00000000">
        <w:rPr>
          <w:color w:val="000000"/>
          <w:sz w:val="24"/>
          <w:szCs w:val="24"/>
          <w:rtl w:val="0"/>
        </w:rPr>
        <w:t xml:space="preserve">Οδήγηση και χειρισμός μηχανημάτων </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Αν και ασυνήθης, ζάλη και υπνηλία έχουν αναφερθεί από μερικούς ασθενείς.  Εάν παρατηρήσετε τέτοιες ανεπιθύμητες ενέργειες, μην οδηγείτε ή χειρίζεστε μηχανήματα ή δουλεύετε χωρίς ασφαλή στήριγμα. Απευθυνθείτε στο γιατρό σας για συμβουλή. </w:t>
      </w:r>
    </w:p>
    <w:p w:rsidR="00000000" w:rsidDel="00000000" w:rsidP="00000000" w:rsidRDefault="00000000" w:rsidRPr="00000000" w14:paraId="00000070">
      <w:pPr>
        <w:jc w:val="both"/>
        <w:rPr>
          <w:sz w:val="24"/>
          <w:szCs w:val="24"/>
        </w:rPr>
      </w:pPr>
      <w:r w:rsidDel="00000000" w:rsidR="00000000" w:rsidRPr="00000000">
        <w:rPr>
          <w:rtl w:val="0"/>
        </w:rPr>
      </w:r>
    </w:p>
    <w:p w:rsidR="00000000" w:rsidDel="00000000" w:rsidP="00000000" w:rsidRDefault="00000000" w:rsidRPr="00000000" w14:paraId="00000071">
      <w:pPr>
        <w:jc w:val="both"/>
        <w:rPr>
          <w:b w:val="1"/>
          <w:sz w:val="24"/>
          <w:szCs w:val="24"/>
        </w:rPr>
      </w:pPr>
      <w:r w:rsidDel="00000000" w:rsidR="00000000" w:rsidRPr="00000000">
        <w:rPr>
          <w:b w:val="1"/>
          <w:sz w:val="24"/>
          <w:szCs w:val="24"/>
          <w:rtl w:val="0"/>
        </w:rPr>
        <w:t xml:space="preserve">Το BRIVIR περιέχει λακτόζη</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Αυτό το προϊόν περιέχει σάκχαρο του γάλακτος (λακτόζη). Αν γνωρίζετε από τον γιατρό σας ότι έχετε δυσανεξία σε ορισμένα σάκχαρα, επικοινωνήστε μαζί του πριν λάβετε αυτό το φάρμακο.</w:t>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b w:val="1"/>
          <w:sz w:val="24"/>
          <w:szCs w:val="24"/>
        </w:rPr>
      </w:pPr>
      <w:r w:rsidDel="00000000" w:rsidR="00000000" w:rsidRPr="00000000">
        <w:rPr>
          <w:b w:val="1"/>
          <w:sz w:val="24"/>
          <w:szCs w:val="24"/>
          <w:rtl w:val="0"/>
        </w:rPr>
        <w:t xml:space="preserve">3. Πως να πάρετε το BRIVIR</w:t>
      </w:r>
    </w:p>
    <w:p w:rsidR="00000000" w:rsidDel="00000000" w:rsidP="00000000" w:rsidRDefault="00000000" w:rsidRPr="00000000" w14:paraId="00000075">
      <w:pPr>
        <w:jc w:val="both"/>
        <w:rPr>
          <w:b w:val="1"/>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Πάντοτε να παίρνετε το φάρμακο αυτό αυστηρά σύμφωνα με τις οδηγίες του γιατρού σας. Εάν έχετε αμφιβολίες, ρωτήστε το γιατρό ή το φαρμακοποιό σας. </w:t>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Η συνιστώμενη δόση είναι:</w:t>
      </w:r>
    </w:p>
    <w:p w:rsidR="00000000" w:rsidDel="00000000" w:rsidP="00000000" w:rsidRDefault="00000000" w:rsidRPr="00000000" w14:paraId="00000079">
      <w:pPr>
        <w:jc w:val="both"/>
        <w:rPr>
          <w:b w:val="1"/>
          <w:sz w:val="24"/>
          <w:szCs w:val="24"/>
        </w:rPr>
      </w:pPr>
      <w:r w:rsidDel="00000000" w:rsidR="00000000" w:rsidRPr="00000000">
        <w:rPr>
          <w:b w:val="1"/>
          <w:sz w:val="24"/>
          <w:szCs w:val="24"/>
          <w:rtl w:val="0"/>
        </w:rPr>
        <w:t xml:space="preserve">1 δισκίο BRIVIR 125 mg μία φορά την ημέρα για 7 ημέρες.</w:t>
      </w:r>
    </w:p>
    <w:p w:rsidR="00000000" w:rsidDel="00000000" w:rsidP="00000000" w:rsidRDefault="00000000" w:rsidRPr="00000000" w14:paraId="0000007A">
      <w:pPr>
        <w:jc w:val="both"/>
        <w:rPr>
          <w:b w:val="1"/>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Να λαμβάνετε το ΒRIVIR την ίδια ώρα κάθε μέρα.</w:t>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Μπορείτε να λαμβάνετε το BRIVIR με ή χωρίς φαγητό.</w:t>
      </w:r>
    </w:p>
    <w:p w:rsidR="00000000" w:rsidDel="00000000" w:rsidP="00000000" w:rsidRDefault="00000000" w:rsidRPr="00000000" w14:paraId="0000007E">
      <w:pPr>
        <w:jc w:val="both"/>
        <w:rPr>
          <w:sz w:val="24"/>
          <w:szCs w:val="24"/>
        </w:rPr>
      </w:pPr>
      <w:r w:rsidDel="00000000" w:rsidR="00000000" w:rsidRPr="00000000">
        <w:rPr>
          <w:rtl w:val="0"/>
        </w:rPr>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Να καταπίνετε το δισκίο ολόκληρο με αρκετό νερό, π.χ. ένα ποτήρι νερό.</w:t>
      </w:r>
    </w:p>
    <w:p w:rsidR="00000000" w:rsidDel="00000000" w:rsidP="00000000" w:rsidRDefault="00000000" w:rsidRPr="00000000" w14:paraId="00000080">
      <w:pPr>
        <w:jc w:val="both"/>
        <w:rPr>
          <w:sz w:val="24"/>
          <w:szCs w:val="24"/>
        </w:rPr>
      </w:pPr>
      <w:r w:rsidDel="00000000" w:rsidR="00000000" w:rsidRPr="00000000">
        <w:rPr>
          <w:rtl w:val="0"/>
        </w:rPr>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Η θεραπεία πρέπει να </w:t>
      </w:r>
      <w:r w:rsidDel="00000000" w:rsidR="00000000" w:rsidRPr="00000000">
        <w:rPr>
          <w:b w:val="1"/>
          <w:sz w:val="24"/>
          <w:szCs w:val="24"/>
          <w:rtl w:val="0"/>
        </w:rPr>
        <w:t xml:space="preserve">αρχίζει όσο το δυνατόν νωρίτερα.</w:t>
      </w:r>
      <w:r w:rsidDel="00000000" w:rsidR="00000000" w:rsidRPr="00000000">
        <w:rPr>
          <w:sz w:val="24"/>
          <w:szCs w:val="24"/>
          <w:rtl w:val="0"/>
        </w:rPr>
        <w:t xml:space="preserve"> Αυτό σημαίνει ότι πρέπει να αρχίσετε την λήψη του BRIVIR:</w:t>
      </w:r>
    </w:p>
    <w:p w:rsidR="00000000" w:rsidDel="00000000" w:rsidP="00000000" w:rsidRDefault="00000000" w:rsidRPr="00000000" w14:paraId="00000082">
      <w:pPr>
        <w:numPr>
          <w:ilvl w:val="0"/>
          <w:numId w:val="11"/>
        </w:numPr>
        <w:ind w:left="360" w:hanging="360"/>
        <w:jc w:val="both"/>
        <w:rPr>
          <w:sz w:val="24"/>
          <w:szCs w:val="24"/>
        </w:rPr>
      </w:pPr>
      <w:r w:rsidDel="00000000" w:rsidR="00000000" w:rsidRPr="00000000">
        <w:rPr>
          <w:sz w:val="24"/>
          <w:szCs w:val="24"/>
          <w:rtl w:val="0"/>
        </w:rPr>
        <w:t xml:space="preserve">εντός 3 ημερών από την εμφάνιση των πρώτων δερματικών συμπτωμάτων (εμφάνιση δερματικού εξανθήματος) ή </w:t>
      </w:r>
    </w:p>
    <w:p w:rsidR="00000000" w:rsidDel="00000000" w:rsidP="00000000" w:rsidRDefault="00000000" w:rsidRPr="00000000" w14:paraId="00000083">
      <w:pPr>
        <w:numPr>
          <w:ilvl w:val="0"/>
          <w:numId w:val="11"/>
        </w:numPr>
        <w:ind w:left="360" w:hanging="360"/>
        <w:jc w:val="both"/>
        <w:rPr>
          <w:sz w:val="24"/>
          <w:szCs w:val="24"/>
        </w:rPr>
      </w:pPr>
      <w:r w:rsidDel="00000000" w:rsidR="00000000" w:rsidRPr="00000000">
        <w:rPr>
          <w:sz w:val="24"/>
          <w:szCs w:val="24"/>
          <w:rtl w:val="0"/>
        </w:rPr>
        <w:t xml:space="preserve">εντός 2 ημερών από την εμφάνιση των πρώτων φυσαλίδων.</w:t>
      </w:r>
    </w:p>
    <w:p w:rsidR="00000000" w:rsidDel="00000000" w:rsidP="00000000" w:rsidRDefault="00000000" w:rsidRPr="00000000" w14:paraId="00000084">
      <w:pPr>
        <w:jc w:val="both"/>
        <w:rPr>
          <w:sz w:val="24"/>
          <w:szCs w:val="24"/>
        </w:rPr>
      </w:pP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Ολοκληρώστε τη θεραπεία των 7 ημερών ακόμη και εάν έχετε συνέλθει νωρίτερα.</w:t>
      </w:r>
    </w:p>
    <w:p w:rsidR="00000000" w:rsidDel="00000000" w:rsidP="00000000" w:rsidRDefault="00000000" w:rsidRPr="00000000" w14:paraId="00000086">
      <w:pPr>
        <w:jc w:val="both"/>
        <w:rPr>
          <w:sz w:val="24"/>
          <w:szCs w:val="24"/>
        </w:rPr>
      </w:pPr>
      <w:r w:rsidDel="00000000" w:rsidR="00000000" w:rsidRPr="00000000">
        <w:rPr>
          <w:rtl w:val="0"/>
        </w:rPr>
      </w:r>
    </w:p>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Εάν τα συμπτώματα επιμένουν ή επιδεινωθούν  κατά την 7 ημερών διάρκεια θεραπείας,  πρέπει να συμβουλευθείτε τον γιατρό σας.</w:t>
      </w:r>
    </w:p>
    <w:p w:rsidR="00000000" w:rsidDel="00000000" w:rsidP="00000000" w:rsidRDefault="00000000" w:rsidRPr="00000000" w14:paraId="00000088">
      <w:pPr>
        <w:jc w:val="both"/>
        <w:rPr>
          <w:sz w:val="24"/>
          <w:szCs w:val="24"/>
        </w:rPr>
      </w:pPr>
      <w:r w:rsidDel="00000000" w:rsidR="00000000" w:rsidRPr="00000000">
        <w:rPr>
          <w:rtl w:val="0"/>
        </w:rPr>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Λαμβάνοντας τη συνήθη δοσολογία του BRIVIR  μειώνεται ο κίνδυνος της εμφάνισης μεθερπητικής νευραλγίας σε ασθενείς ηλικίας άνω των 50 ετών.  Η μεθερπητική νευραλγία  είναι ένα επίμονος πόνος που εμφανίζεται στην περιοχή που πάσχετε από τον έρπητα ζωστήρα, όταν το εξάνθημα έχει βελτιωθεί.</w:t>
      </w:r>
    </w:p>
    <w:p w:rsidR="00000000" w:rsidDel="00000000" w:rsidP="00000000" w:rsidRDefault="00000000" w:rsidRPr="00000000" w14:paraId="0000008A">
      <w:pPr>
        <w:jc w:val="both"/>
        <w:rPr>
          <w:sz w:val="24"/>
          <w:szCs w:val="24"/>
        </w:rPr>
      </w:pPr>
      <w:r w:rsidDel="00000000" w:rsidR="00000000" w:rsidRPr="00000000">
        <w:rPr>
          <w:rtl w:val="0"/>
        </w:rPr>
      </w:r>
    </w:p>
    <w:p w:rsidR="00000000" w:rsidDel="00000000" w:rsidP="00000000" w:rsidRDefault="00000000" w:rsidRPr="00000000" w14:paraId="0000008B">
      <w:pPr>
        <w:pStyle w:val="Heading5"/>
        <w:rPr>
          <w:sz w:val="24"/>
          <w:szCs w:val="24"/>
        </w:rPr>
      </w:pPr>
      <w:r w:rsidDel="00000000" w:rsidR="00000000" w:rsidRPr="00000000">
        <w:rPr>
          <w:color w:val="000000"/>
          <w:sz w:val="24"/>
          <w:szCs w:val="24"/>
          <w:rtl w:val="0"/>
        </w:rPr>
        <w:t xml:space="preserve">Διάρκεια της θεραπείας</w:t>
      </w:r>
      <w:r w:rsidDel="00000000" w:rsidR="00000000" w:rsidRPr="00000000">
        <w:rPr>
          <w:rtl w:val="0"/>
        </w:rPr>
      </w:r>
    </w:p>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Το φάρμακο ενδείκνυται για σύντομης διάρκειας θεραπεία. Πρέπει να λαμβάνετε μόνο για 7 ημέρες. Δεν πρέπει να λάβετε δεύτερο κύκλο θεραπείας. </w:t>
      </w:r>
    </w:p>
    <w:p w:rsidR="00000000" w:rsidDel="00000000" w:rsidP="00000000" w:rsidRDefault="00000000" w:rsidRPr="00000000" w14:paraId="0000008D">
      <w:pPr>
        <w:jc w:val="both"/>
        <w:rPr>
          <w:sz w:val="24"/>
          <w:szCs w:val="24"/>
        </w:rPr>
      </w:pPr>
      <w:r w:rsidDel="00000000" w:rsidR="00000000" w:rsidRPr="00000000">
        <w:rPr>
          <w:rtl w:val="0"/>
        </w:rPr>
      </w:r>
    </w:p>
    <w:p w:rsidR="00000000" w:rsidDel="00000000" w:rsidP="00000000" w:rsidRDefault="00000000" w:rsidRPr="00000000" w14:paraId="0000008E">
      <w:pPr>
        <w:pStyle w:val="Heading5"/>
        <w:rPr>
          <w:color w:val="000000"/>
          <w:sz w:val="24"/>
          <w:szCs w:val="24"/>
        </w:rPr>
      </w:pPr>
      <w:r w:rsidDel="00000000" w:rsidR="00000000" w:rsidRPr="00000000">
        <w:rPr>
          <w:color w:val="000000"/>
          <w:sz w:val="24"/>
          <w:szCs w:val="24"/>
          <w:rtl w:val="0"/>
        </w:rPr>
        <w:t xml:space="preserve">Χρήση σε παιδιά και εφήβους</w:t>
      </w:r>
    </w:p>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Μην λαμβάνετε το BRIVIR εάν είστε κάτω από 18 ετών.</w:t>
      </w:r>
    </w:p>
    <w:p w:rsidR="00000000" w:rsidDel="00000000" w:rsidP="00000000" w:rsidRDefault="00000000" w:rsidRPr="00000000" w14:paraId="00000090">
      <w:pPr>
        <w:jc w:val="both"/>
        <w:rPr>
          <w:b w:val="1"/>
          <w:i w:val="1"/>
          <w:sz w:val="24"/>
          <w:szCs w:val="24"/>
        </w:rPr>
      </w:pPr>
      <w:r w:rsidDel="00000000" w:rsidR="00000000" w:rsidRPr="00000000">
        <w:rPr>
          <w:rtl w:val="0"/>
        </w:rPr>
      </w:r>
    </w:p>
    <w:p w:rsidR="00000000" w:rsidDel="00000000" w:rsidP="00000000" w:rsidRDefault="00000000" w:rsidRPr="00000000" w14:paraId="00000091">
      <w:pPr>
        <w:jc w:val="both"/>
        <w:rPr>
          <w:b w:val="1"/>
          <w:sz w:val="24"/>
          <w:szCs w:val="24"/>
        </w:rPr>
      </w:pPr>
      <w:r w:rsidDel="00000000" w:rsidR="00000000" w:rsidRPr="00000000">
        <w:rPr>
          <w:b w:val="1"/>
          <w:sz w:val="24"/>
          <w:szCs w:val="24"/>
          <w:rtl w:val="0"/>
        </w:rPr>
        <w:t xml:space="preserve">Εάν λάβετε μεγαλύτερη δόση BRIVIR από την κανονική</w:t>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Αν λάβετε κατά λάθος μεγαλύτερη από τη συνιστώμενη δόση του φαρμάκου, ενημερώστε το γιατρό. Αυτός θα αποφασίσει τα μέτρα που πρέπει να ληφθούν.</w:t>
      </w:r>
    </w:p>
    <w:p w:rsidR="00000000" w:rsidDel="00000000" w:rsidP="00000000" w:rsidRDefault="00000000" w:rsidRPr="00000000" w14:paraId="00000093">
      <w:pPr>
        <w:jc w:val="both"/>
        <w:rPr>
          <w:sz w:val="24"/>
          <w:szCs w:val="24"/>
        </w:rPr>
      </w:pPr>
      <w:r w:rsidDel="00000000" w:rsidR="00000000" w:rsidRPr="00000000">
        <w:rPr>
          <w:rtl w:val="0"/>
        </w:rPr>
      </w:r>
    </w:p>
    <w:p w:rsidR="00000000" w:rsidDel="00000000" w:rsidP="00000000" w:rsidRDefault="00000000" w:rsidRPr="00000000" w14:paraId="00000094">
      <w:pPr>
        <w:jc w:val="both"/>
        <w:rPr>
          <w:b w:val="1"/>
          <w:sz w:val="24"/>
          <w:szCs w:val="24"/>
        </w:rPr>
      </w:pPr>
      <w:r w:rsidDel="00000000" w:rsidR="00000000" w:rsidRPr="00000000">
        <w:rPr>
          <w:b w:val="1"/>
          <w:sz w:val="24"/>
          <w:szCs w:val="24"/>
          <w:rtl w:val="0"/>
        </w:rPr>
        <w:t xml:space="preserve">Εάν ξεχάσετε να λάβετε το BRIVIR</w:t>
      </w:r>
    </w:p>
    <w:p w:rsidR="00000000" w:rsidDel="00000000" w:rsidP="00000000" w:rsidRDefault="00000000" w:rsidRPr="00000000" w14:paraId="00000095">
      <w:pPr>
        <w:jc w:val="both"/>
        <w:rPr>
          <w:sz w:val="24"/>
          <w:szCs w:val="24"/>
        </w:rPr>
      </w:pPr>
      <w:r w:rsidDel="00000000" w:rsidR="00000000" w:rsidRPr="00000000">
        <w:rPr>
          <w:sz w:val="24"/>
          <w:szCs w:val="24"/>
          <w:rtl w:val="0"/>
        </w:rPr>
        <w:t xml:space="preserve">Εάν ξεχάσετε να λάβετε το δισκίο BRIVIR τη συνηθισμένη ώρα, πάρτε το συντομότερο δυνατόν.  Πάρτε το επόμενο δισκίο την επόμενη μέρα την ίδια ώρα περίπου όπως την προηγούμενη μέρα. Συνεχίστε την ίδια ώρα λήψης του φαρμάκου μέχρι να συμπληρώσετε τις 7 ημέρες της θεραπείας.</w:t>
      </w:r>
    </w:p>
    <w:p w:rsidR="00000000" w:rsidDel="00000000" w:rsidP="00000000" w:rsidRDefault="00000000" w:rsidRPr="00000000" w14:paraId="00000096">
      <w:pPr>
        <w:jc w:val="both"/>
        <w:rPr>
          <w:sz w:val="24"/>
          <w:szCs w:val="24"/>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Μην λαμβάνετε διπλή δόση για να αναπληρώσετε το ξεχασμένο δισκίο.</w:t>
      </w:r>
    </w:p>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Ενημερώστε το γιατρό σας για τυχόν επαναλαμβανόμενη παράλειψη της καθημερινής δόσης.</w:t>
      </w:r>
    </w:p>
    <w:p w:rsidR="00000000" w:rsidDel="00000000" w:rsidP="00000000" w:rsidRDefault="00000000" w:rsidRPr="00000000" w14:paraId="0000009A">
      <w:pPr>
        <w:jc w:val="both"/>
        <w:rPr>
          <w:b w:val="1"/>
          <w:sz w:val="24"/>
          <w:szCs w:val="24"/>
        </w:rPr>
      </w:pPr>
      <w:r w:rsidDel="00000000" w:rsidR="00000000" w:rsidRPr="00000000">
        <w:rPr>
          <w:rtl w:val="0"/>
        </w:rPr>
      </w:r>
    </w:p>
    <w:p w:rsidR="00000000" w:rsidDel="00000000" w:rsidP="00000000" w:rsidRDefault="00000000" w:rsidRPr="00000000" w14:paraId="0000009B">
      <w:pPr>
        <w:jc w:val="both"/>
        <w:rPr>
          <w:b w:val="1"/>
          <w:sz w:val="24"/>
          <w:szCs w:val="24"/>
        </w:rPr>
      </w:pPr>
      <w:r w:rsidDel="00000000" w:rsidR="00000000" w:rsidRPr="00000000">
        <w:rPr>
          <w:b w:val="1"/>
          <w:sz w:val="24"/>
          <w:szCs w:val="24"/>
          <w:rtl w:val="0"/>
        </w:rPr>
        <w:t xml:space="preserve">Εάν σταματήσετε να παίρνετε το BRIVIR</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Μην σταματήσετε να παίρνετε το BRIVIR χωρίς να ενημερώσετε το γιατρό σας. Για να ωφεληθείτε από τα αποτελέσματα της θεραπείας, πρέπει να πάρετε το φάρμακο για 7 ημέρες.</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Εάν έχετε περισσότερες ερωτήσεις σχετικάμε τη χρήση αυτού του φαρμάκου, ρωτήστε το γιατρό ή το φαρμακοποιό σας.</w:t>
      </w:r>
    </w:p>
    <w:p w:rsidR="00000000" w:rsidDel="00000000" w:rsidP="00000000" w:rsidRDefault="00000000" w:rsidRPr="00000000" w14:paraId="0000009F">
      <w:pPr>
        <w:jc w:val="both"/>
        <w:rPr>
          <w:sz w:val="24"/>
          <w:szCs w:val="24"/>
        </w:rPr>
      </w:pPr>
      <w:r w:rsidDel="00000000" w:rsidR="00000000" w:rsidRPr="00000000">
        <w:rPr>
          <w:rtl w:val="0"/>
        </w:rPr>
      </w:r>
    </w:p>
    <w:p w:rsidR="00000000" w:rsidDel="00000000" w:rsidP="00000000" w:rsidRDefault="00000000" w:rsidRPr="00000000" w14:paraId="000000A0">
      <w:pPr>
        <w:jc w:val="both"/>
        <w:rPr>
          <w:b w:val="1"/>
          <w:sz w:val="26"/>
          <w:szCs w:val="26"/>
        </w:rPr>
      </w:pPr>
      <w:r w:rsidDel="00000000" w:rsidR="00000000" w:rsidRPr="00000000">
        <w:rPr>
          <w:b w:val="1"/>
          <w:sz w:val="24"/>
          <w:szCs w:val="24"/>
          <w:rtl w:val="0"/>
        </w:rPr>
        <w:t xml:space="preserve">4. Πιθανές ανεπιθύμητες ενέργειες</w:t>
      </w:r>
      <w:r w:rsidDel="00000000" w:rsidR="00000000" w:rsidRPr="00000000">
        <w:rPr>
          <w:rtl w:val="0"/>
        </w:rPr>
      </w:r>
    </w:p>
    <w:p w:rsidR="00000000" w:rsidDel="00000000" w:rsidP="00000000" w:rsidRDefault="00000000" w:rsidRPr="00000000" w14:paraId="000000A1">
      <w:pPr>
        <w:jc w:val="both"/>
        <w:rPr>
          <w:b w:val="1"/>
          <w:sz w:val="24"/>
          <w:szCs w:val="24"/>
        </w:rPr>
      </w:pPr>
      <w:r w:rsidDel="00000000" w:rsidR="00000000" w:rsidRPr="00000000">
        <w:rPr>
          <w:rtl w:val="0"/>
        </w:rPr>
      </w:r>
    </w:p>
    <w:p w:rsidR="00000000" w:rsidDel="00000000" w:rsidP="00000000" w:rsidRDefault="00000000" w:rsidRPr="00000000" w14:paraId="000000A2">
      <w:pPr>
        <w:jc w:val="both"/>
        <w:rPr>
          <w:sz w:val="24"/>
          <w:szCs w:val="24"/>
        </w:rPr>
      </w:pPr>
      <w:r w:rsidDel="00000000" w:rsidR="00000000" w:rsidRPr="00000000">
        <w:rPr>
          <w:sz w:val="24"/>
          <w:szCs w:val="24"/>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A3">
      <w:pPr>
        <w:jc w:val="both"/>
        <w:rPr>
          <w:sz w:val="24"/>
          <w:szCs w:val="24"/>
        </w:rPr>
      </w:pPr>
      <w:r w:rsidDel="00000000" w:rsidR="00000000" w:rsidRPr="00000000">
        <w:rPr>
          <w:rtl w:val="0"/>
        </w:rPr>
      </w:r>
    </w:p>
    <w:p w:rsidR="00000000" w:rsidDel="00000000" w:rsidP="00000000" w:rsidRDefault="00000000" w:rsidRPr="00000000" w14:paraId="000000A4">
      <w:pPr>
        <w:jc w:val="both"/>
        <w:rPr>
          <w:sz w:val="24"/>
          <w:szCs w:val="24"/>
        </w:rPr>
      </w:pPr>
      <w:r w:rsidDel="00000000" w:rsidR="00000000" w:rsidRPr="00000000">
        <w:rPr>
          <w:b w:val="1"/>
          <w:sz w:val="24"/>
          <w:szCs w:val="24"/>
          <w:rtl w:val="0"/>
        </w:rPr>
        <w:t xml:space="preserve">Σταματήστε το BRIVIR και ενημερώστε αμέσως το γιατρό σας εάν έχετε αλλεργικές αντιδράσεις με σημεία και συμπτώματα </w:t>
      </w:r>
      <w:r w:rsidDel="00000000" w:rsidR="00000000" w:rsidRPr="00000000">
        <w:rPr>
          <w:sz w:val="24"/>
          <w:szCs w:val="24"/>
          <w:rtl w:val="0"/>
        </w:rPr>
        <w:t xml:space="preserve">συμπεριλαμβανομένου κνησμού του δέρματος, ή ερυθρότητα, αυξημένη εφίδρωση, οίδημα (των χεριών, ποδιών, προσώπου, γλώσσας, χειλιών, βλεφάρων ή λάρυγγα), δυσκολία στην αναπνοή (βλέπε επίσης παράγραφο 4). Αυτά τα συμπτώματα μπορεί  να είναι σοβαρά και να απαιτούν άμεση ιατρική παρακολούθηση.</w:t>
      </w:r>
    </w:p>
    <w:p w:rsidR="00000000" w:rsidDel="00000000" w:rsidP="00000000" w:rsidRDefault="00000000" w:rsidRPr="00000000" w14:paraId="000000A5">
      <w:pPr>
        <w:jc w:val="both"/>
        <w:rPr>
          <w:sz w:val="24"/>
          <w:szCs w:val="24"/>
        </w:rPr>
      </w:pPr>
      <w:r w:rsidDel="00000000" w:rsidR="00000000" w:rsidRPr="00000000">
        <w:rPr>
          <w:rtl w:val="0"/>
        </w:rPr>
      </w:r>
    </w:p>
    <w:p w:rsidR="00000000" w:rsidDel="00000000" w:rsidP="00000000" w:rsidRDefault="00000000" w:rsidRPr="00000000" w14:paraId="000000A6">
      <w:pPr>
        <w:jc w:val="both"/>
        <w:rPr>
          <w:b w:val="1"/>
          <w:i w:val="1"/>
          <w:sz w:val="24"/>
          <w:szCs w:val="24"/>
        </w:rPr>
      </w:pPr>
      <w:r w:rsidDel="00000000" w:rsidR="00000000" w:rsidRPr="00000000">
        <w:rPr>
          <w:b w:val="1"/>
          <w:sz w:val="24"/>
          <w:szCs w:val="24"/>
          <w:rtl w:val="0"/>
        </w:rPr>
        <w:t xml:space="preserve">Η παρακάτω ανεπιθύμητη ενέργεια παρατηρήθηκε συχνά (μπορεί να επηρεάσει έως 1 στους 10 ανθρώπους): </w:t>
      </w:r>
      <w:r w:rsidDel="00000000" w:rsidR="00000000" w:rsidRPr="00000000">
        <w:rPr>
          <w:rtl w:val="0"/>
        </w:rPr>
      </w:r>
    </w:p>
    <w:p w:rsidR="00000000" w:rsidDel="00000000" w:rsidP="00000000" w:rsidRDefault="00000000" w:rsidRPr="00000000" w14:paraId="000000A7">
      <w:pPr>
        <w:jc w:val="both"/>
        <w:rPr>
          <w:b w:val="1"/>
          <w:sz w:val="24"/>
          <w:szCs w:val="24"/>
        </w:rPr>
      </w:pPr>
      <w:r w:rsidDel="00000000" w:rsidR="00000000" w:rsidRPr="00000000">
        <w:rPr>
          <w:rtl w:val="0"/>
        </w:rPr>
      </w:r>
    </w:p>
    <w:p w:rsidR="00000000" w:rsidDel="00000000" w:rsidP="00000000" w:rsidRDefault="00000000" w:rsidRPr="00000000" w14:paraId="000000A8">
      <w:pPr>
        <w:numPr>
          <w:ilvl w:val="0"/>
          <w:numId w:val="12"/>
        </w:numPr>
        <w:ind w:left="360" w:hanging="360"/>
        <w:jc w:val="both"/>
        <w:rPr>
          <w:b w:val="1"/>
          <w:sz w:val="24"/>
          <w:szCs w:val="24"/>
        </w:rPr>
      </w:pPr>
      <w:r w:rsidDel="00000000" w:rsidR="00000000" w:rsidRPr="00000000">
        <w:rPr>
          <w:sz w:val="24"/>
          <w:szCs w:val="24"/>
          <w:rtl w:val="0"/>
        </w:rPr>
        <w:t xml:space="preserve">ναυτία </w:t>
      </w:r>
      <w:r w:rsidDel="00000000" w:rsidR="00000000" w:rsidRPr="00000000">
        <w:rPr>
          <w:rtl w:val="0"/>
        </w:rPr>
      </w:r>
    </w:p>
    <w:p w:rsidR="00000000" w:rsidDel="00000000" w:rsidP="00000000" w:rsidRDefault="00000000" w:rsidRPr="00000000" w14:paraId="000000A9">
      <w:pPr>
        <w:jc w:val="both"/>
        <w:rPr>
          <w:sz w:val="24"/>
          <w:szCs w:val="24"/>
        </w:rPr>
      </w:pPr>
      <w:r w:rsidDel="00000000" w:rsidR="00000000" w:rsidRPr="00000000">
        <w:rPr>
          <w:rtl w:val="0"/>
        </w:rPr>
      </w:r>
    </w:p>
    <w:p w:rsidR="00000000" w:rsidDel="00000000" w:rsidP="00000000" w:rsidRDefault="00000000" w:rsidRPr="00000000" w14:paraId="000000AA">
      <w:pPr>
        <w:jc w:val="both"/>
        <w:rPr>
          <w:b w:val="1"/>
          <w:i w:val="1"/>
          <w:sz w:val="24"/>
          <w:szCs w:val="24"/>
        </w:rPr>
      </w:pPr>
      <w:r w:rsidDel="00000000" w:rsidR="00000000" w:rsidRPr="00000000">
        <w:rPr>
          <w:b w:val="1"/>
          <w:sz w:val="24"/>
          <w:szCs w:val="24"/>
          <w:rtl w:val="0"/>
        </w:rPr>
        <w:t xml:space="preserve">Οι παρακάτω ανεπιθύμητες ενέργειες παρατηρήθηκαν όχι συχνά (μπορεί να επηρεάσουν έως 1 στους 100 ανθρώπους): </w:t>
      </w:r>
      <w:r w:rsidDel="00000000" w:rsidR="00000000" w:rsidRPr="00000000">
        <w:rPr>
          <w:rtl w:val="0"/>
        </w:rPr>
      </w:r>
    </w:p>
    <w:p w:rsidR="00000000" w:rsidDel="00000000" w:rsidP="00000000" w:rsidRDefault="00000000" w:rsidRPr="00000000" w14:paraId="000000AB">
      <w:pPr>
        <w:jc w:val="both"/>
        <w:rPr>
          <w:sz w:val="24"/>
          <w:szCs w:val="24"/>
        </w:rPr>
      </w:pPr>
      <w:r w:rsidDel="00000000" w:rsidR="00000000" w:rsidRPr="00000000">
        <w:rPr>
          <w:rtl w:val="0"/>
        </w:rPr>
      </w:r>
    </w:p>
    <w:p w:rsidR="00000000" w:rsidDel="00000000" w:rsidP="00000000" w:rsidRDefault="00000000" w:rsidRPr="00000000" w14:paraId="000000AC">
      <w:pPr>
        <w:numPr>
          <w:ilvl w:val="0"/>
          <w:numId w:val="14"/>
        </w:numPr>
        <w:ind w:left="360" w:hanging="360"/>
        <w:jc w:val="both"/>
        <w:rPr>
          <w:sz w:val="24"/>
          <w:szCs w:val="24"/>
        </w:rPr>
      </w:pPr>
      <w:r w:rsidDel="00000000" w:rsidR="00000000" w:rsidRPr="00000000">
        <w:rPr>
          <w:sz w:val="24"/>
          <w:szCs w:val="24"/>
          <w:rtl w:val="0"/>
        </w:rPr>
        <w:t xml:space="preserve">μείωση του αριθμού των λευκοκυττάρων (κοκκιοκυττάρων)</w:t>
      </w:r>
    </w:p>
    <w:p w:rsidR="00000000" w:rsidDel="00000000" w:rsidP="00000000" w:rsidRDefault="00000000" w:rsidRPr="00000000" w14:paraId="000000AD">
      <w:pPr>
        <w:numPr>
          <w:ilvl w:val="0"/>
          <w:numId w:val="14"/>
        </w:numPr>
        <w:ind w:left="360" w:hanging="360"/>
        <w:jc w:val="both"/>
        <w:rPr>
          <w:sz w:val="24"/>
          <w:szCs w:val="24"/>
        </w:rPr>
      </w:pPr>
      <w:r w:rsidDel="00000000" w:rsidR="00000000" w:rsidRPr="00000000">
        <w:rPr>
          <w:sz w:val="24"/>
          <w:szCs w:val="24"/>
          <w:rtl w:val="0"/>
        </w:rPr>
        <w:t xml:space="preserve">αύξηση του αριθμού ορισμένων λευκοκυττάρων (ηωσινοφιλία, λεμφοκυττάρωση, μονοκυττάρωση)</w:t>
      </w:r>
    </w:p>
    <w:p w:rsidR="00000000" w:rsidDel="00000000" w:rsidP="00000000" w:rsidRDefault="00000000" w:rsidRPr="00000000" w14:paraId="000000AE">
      <w:pPr>
        <w:numPr>
          <w:ilvl w:val="0"/>
          <w:numId w:val="14"/>
        </w:numPr>
        <w:ind w:left="360" w:hanging="360"/>
        <w:jc w:val="both"/>
        <w:rPr>
          <w:sz w:val="24"/>
          <w:szCs w:val="24"/>
        </w:rPr>
      </w:pPr>
      <w:r w:rsidDel="00000000" w:rsidR="00000000" w:rsidRPr="00000000">
        <w:rPr>
          <w:sz w:val="24"/>
          <w:szCs w:val="24"/>
          <w:rtl w:val="0"/>
        </w:rPr>
        <w:t xml:space="preserve">μείωση του αριθμού των ερυθροκυττάρων (αναιμία)</w:t>
      </w:r>
    </w:p>
    <w:p w:rsidR="00000000" w:rsidDel="00000000" w:rsidP="00000000" w:rsidRDefault="00000000" w:rsidRPr="00000000" w14:paraId="000000AF">
      <w:pPr>
        <w:numPr>
          <w:ilvl w:val="0"/>
          <w:numId w:val="14"/>
        </w:numPr>
        <w:ind w:left="360" w:hanging="360"/>
        <w:jc w:val="both"/>
        <w:rPr>
          <w:sz w:val="24"/>
          <w:szCs w:val="24"/>
        </w:rPr>
      </w:pPr>
      <w:r w:rsidDel="00000000" w:rsidR="00000000" w:rsidRPr="00000000">
        <w:rPr>
          <w:sz w:val="24"/>
          <w:szCs w:val="24"/>
          <w:rtl w:val="0"/>
        </w:rPr>
        <w:t xml:space="preserve">αλλεργικές αντιδράσεις συμπεριλαμβανομένου :</w:t>
      </w:r>
    </w:p>
    <w:p w:rsidR="00000000" w:rsidDel="00000000" w:rsidP="00000000" w:rsidRDefault="00000000" w:rsidRPr="00000000" w14:paraId="000000B0">
      <w:pPr>
        <w:numPr>
          <w:ilvl w:val="0"/>
          <w:numId w:val="14"/>
        </w:numPr>
        <w:ind w:left="1800" w:hanging="360"/>
        <w:jc w:val="both"/>
        <w:rPr>
          <w:sz w:val="24"/>
          <w:szCs w:val="24"/>
        </w:rPr>
      </w:pPr>
      <w:r w:rsidDel="00000000" w:rsidR="00000000" w:rsidRPr="00000000">
        <w:rPr>
          <w:sz w:val="24"/>
          <w:szCs w:val="24"/>
          <w:rtl w:val="0"/>
        </w:rPr>
        <w:t xml:space="preserve">φαγούρα στο δέρμα (κνησμός)</w:t>
      </w:r>
    </w:p>
    <w:p w:rsidR="00000000" w:rsidDel="00000000" w:rsidP="00000000" w:rsidRDefault="00000000" w:rsidRPr="00000000" w14:paraId="000000B1">
      <w:pPr>
        <w:numPr>
          <w:ilvl w:val="0"/>
          <w:numId w:val="14"/>
        </w:numPr>
        <w:ind w:left="1800" w:hanging="360"/>
        <w:jc w:val="both"/>
        <w:rPr>
          <w:sz w:val="24"/>
          <w:szCs w:val="24"/>
        </w:rPr>
      </w:pPr>
      <w:r w:rsidDel="00000000" w:rsidR="00000000" w:rsidRPr="00000000">
        <w:rPr>
          <w:sz w:val="24"/>
          <w:szCs w:val="24"/>
          <w:rtl w:val="0"/>
        </w:rPr>
        <w:t xml:space="preserve">ερυθρότητα του δέρματος (ερυθηματώδες εξάνθημα)</w:t>
      </w:r>
    </w:p>
    <w:p w:rsidR="00000000" w:rsidDel="00000000" w:rsidP="00000000" w:rsidRDefault="00000000" w:rsidRPr="00000000" w14:paraId="000000B2">
      <w:pPr>
        <w:numPr>
          <w:ilvl w:val="0"/>
          <w:numId w:val="14"/>
        </w:numPr>
        <w:ind w:left="1800" w:hanging="360"/>
        <w:jc w:val="both"/>
        <w:rPr>
          <w:sz w:val="24"/>
          <w:szCs w:val="24"/>
        </w:rPr>
      </w:pPr>
      <w:r w:rsidDel="00000000" w:rsidR="00000000" w:rsidRPr="00000000">
        <w:rPr>
          <w:sz w:val="24"/>
          <w:szCs w:val="24"/>
          <w:rtl w:val="0"/>
        </w:rPr>
        <w:t xml:space="preserve">αυξημένη εφίδρωση</w:t>
      </w:r>
    </w:p>
    <w:p w:rsidR="00000000" w:rsidDel="00000000" w:rsidP="00000000" w:rsidRDefault="00000000" w:rsidRPr="00000000" w14:paraId="000000B3">
      <w:pPr>
        <w:numPr>
          <w:ilvl w:val="0"/>
          <w:numId w:val="14"/>
        </w:numPr>
        <w:ind w:left="1800" w:hanging="360"/>
        <w:jc w:val="both"/>
        <w:rPr>
          <w:sz w:val="24"/>
          <w:szCs w:val="24"/>
        </w:rPr>
      </w:pPr>
      <w:r w:rsidDel="00000000" w:rsidR="00000000" w:rsidRPr="00000000">
        <w:rPr>
          <w:sz w:val="24"/>
          <w:szCs w:val="24"/>
          <w:rtl w:val="0"/>
        </w:rPr>
        <w:t xml:space="preserve">οίδημα των : χεριών, ποδιών, προσώπου, γλώσσας, χειλιών, βλεφάρων ή λάρυγγα  (λαρυγγικό οίδημα)</w:t>
      </w:r>
    </w:p>
    <w:p w:rsidR="00000000" w:rsidDel="00000000" w:rsidP="00000000" w:rsidRDefault="00000000" w:rsidRPr="00000000" w14:paraId="000000B4">
      <w:pPr>
        <w:numPr>
          <w:ilvl w:val="0"/>
          <w:numId w:val="14"/>
        </w:numPr>
        <w:ind w:left="1800" w:hanging="360"/>
        <w:jc w:val="both"/>
        <w:rPr>
          <w:sz w:val="24"/>
          <w:szCs w:val="24"/>
        </w:rPr>
      </w:pPr>
      <w:r w:rsidDel="00000000" w:rsidR="00000000" w:rsidRPr="00000000">
        <w:rPr>
          <w:sz w:val="24"/>
          <w:szCs w:val="24"/>
          <w:rtl w:val="0"/>
        </w:rPr>
        <w:t xml:space="preserve">βήχας, δυσκολία στην αναπνοή και / ή δύσπνοια</w:t>
      </w:r>
    </w:p>
    <w:p w:rsidR="00000000" w:rsidDel="00000000" w:rsidP="00000000" w:rsidRDefault="00000000" w:rsidRPr="00000000" w14:paraId="000000B5">
      <w:pPr>
        <w:numPr>
          <w:ilvl w:val="0"/>
          <w:numId w:val="14"/>
        </w:numPr>
        <w:ind w:left="360" w:hanging="360"/>
        <w:jc w:val="both"/>
        <w:rPr>
          <w:sz w:val="24"/>
          <w:szCs w:val="24"/>
        </w:rPr>
      </w:pPr>
      <w:r w:rsidDel="00000000" w:rsidR="00000000" w:rsidRPr="00000000">
        <w:rPr>
          <w:sz w:val="24"/>
          <w:szCs w:val="24"/>
          <w:rtl w:val="0"/>
        </w:rPr>
        <w:t xml:space="preserve">ανορεξία</w:t>
      </w:r>
    </w:p>
    <w:p w:rsidR="00000000" w:rsidDel="00000000" w:rsidP="00000000" w:rsidRDefault="00000000" w:rsidRPr="00000000" w14:paraId="000000B6">
      <w:pPr>
        <w:numPr>
          <w:ilvl w:val="0"/>
          <w:numId w:val="14"/>
        </w:numPr>
        <w:ind w:left="360" w:hanging="360"/>
        <w:jc w:val="both"/>
        <w:rPr>
          <w:sz w:val="24"/>
          <w:szCs w:val="24"/>
        </w:rPr>
      </w:pPr>
      <w:r w:rsidDel="00000000" w:rsidR="00000000" w:rsidRPr="00000000">
        <w:rPr>
          <w:sz w:val="24"/>
          <w:szCs w:val="24"/>
          <w:rtl w:val="0"/>
        </w:rPr>
        <w:t xml:space="preserve">ανησυχία</w:t>
      </w:r>
    </w:p>
    <w:p w:rsidR="00000000" w:rsidDel="00000000" w:rsidP="00000000" w:rsidRDefault="00000000" w:rsidRPr="00000000" w14:paraId="000000B7">
      <w:pPr>
        <w:numPr>
          <w:ilvl w:val="0"/>
          <w:numId w:val="14"/>
        </w:numPr>
        <w:ind w:left="360" w:hanging="360"/>
        <w:jc w:val="both"/>
        <w:rPr>
          <w:sz w:val="24"/>
          <w:szCs w:val="24"/>
        </w:rPr>
      </w:pPr>
      <w:r w:rsidDel="00000000" w:rsidR="00000000" w:rsidRPr="00000000">
        <w:rPr>
          <w:sz w:val="24"/>
          <w:szCs w:val="24"/>
          <w:rtl w:val="0"/>
        </w:rPr>
        <w:t xml:space="preserve">αϋπνία, υπνηλία </w:t>
      </w:r>
    </w:p>
    <w:p w:rsidR="00000000" w:rsidDel="00000000" w:rsidP="00000000" w:rsidRDefault="00000000" w:rsidRPr="00000000" w14:paraId="000000B8">
      <w:pPr>
        <w:numPr>
          <w:ilvl w:val="0"/>
          <w:numId w:val="14"/>
        </w:numPr>
        <w:ind w:left="360" w:hanging="360"/>
        <w:jc w:val="both"/>
        <w:rPr>
          <w:sz w:val="24"/>
          <w:szCs w:val="24"/>
        </w:rPr>
      </w:pPr>
      <w:r w:rsidDel="00000000" w:rsidR="00000000" w:rsidRPr="00000000">
        <w:rPr>
          <w:sz w:val="24"/>
          <w:szCs w:val="24"/>
          <w:rtl w:val="0"/>
        </w:rPr>
        <w:t xml:space="preserve">κεφαλαλγία</w:t>
      </w:r>
    </w:p>
    <w:p w:rsidR="00000000" w:rsidDel="00000000" w:rsidP="00000000" w:rsidRDefault="00000000" w:rsidRPr="00000000" w14:paraId="000000B9">
      <w:pPr>
        <w:numPr>
          <w:ilvl w:val="0"/>
          <w:numId w:val="14"/>
        </w:numPr>
        <w:ind w:left="360" w:hanging="360"/>
        <w:jc w:val="both"/>
        <w:rPr>
          <w:sz w:val="24"/>
          <w:szCs w:val="24"/>
        </w:rPr>
      </w:pPr>
      <w:r w:rsidDel="00000000" w:rsidR="00000000" w:rsidRPr="00000000">
        <w:rPr>
          <w:sz w:val="24"/>
          <w:szCs w:val="24"/>
          <w:rtl w:val="0"/>
        </w:rPr>
        <w:t xml:space="preserve">ζάλη</w:t>
      </w:r>
    </w:p>
    <w:p w:rsidR="00000000" w:rsidDel="00000000" w:rsidP="00000000" w:rsidRDefault="00000000" w:rsidRPr="00000000" w14:paraId="000000BA">
      <w:pPr>
        <w:numPr>
          <w:ilvl w:val="0"/>
          <w:numId w:val="14"/>
        </w:numPr>
        <w:ind w:left="360" w:hanging="360"/>
        <w:jc w:val="both"/>
        <w:rPr>
          <w:sz w:val="24"/>
          <w:szCs w:val="24"/>
        </w:rPr>
      </w:pPr>
      <w:r w:rsidDel="00000000" w:rsidR="00000000" w:rsidRPr="00000000">
        <w:rPr>
          <w:sz w:val="24"/>
          <w:szCs w:val="24"/>
          <w:rtl w:val="0"/>
        </w:rPr>
        <w:t xml:space="preserve">ίλιγγος</w:t>
      </w:r>
    </w:p>
    <w:p w:rsidR="00000000" w:rsidDel="00000000" w:rsidP="00000000" w:rsidRDefault="00000000" w:rsidRPr="00000000" w14:paraId="000000BB">
      <w:pPr>
        <w:numPr>
          <w:ilvl w:val="0"/>
          <w:numId w:val="14"/>
        </w:numPr>
        <w:ind w:left="360" w:hanging="360"/>
        <w:jc w:val="both"/>
        <w:rPr>
          <w:sz w:val="24"/>
          <w:szCs w:val="24"/>
        </w:rPr>
      </w:pPr>
      <w:r w:rsidDel="00000000" w:rsidR="00000000" w:rsidRPr="00000000">
        <w:rPr>
          <w:sz w:val="24"/>
          <w:szCs w:val="24"/>
          <w:rtl w:val="0"/>
        </w:rPr>
        <w:t xml:space="preserve">δυσαισθησία, π.χ. καούρα, μούδιασμα, μυρμήγκιασμα, αίσθηση τσιμπήματος από καρφίτσες και βελόνες, πιο συχνά στα χέρια και τα πόδια (παραισθησία)</w:t>
      </w:r>
    </w:p>
    <w:p w:rsidR="00000000" w:rsidDel="00000000" w:rsidP="00000000" w:rsidRDefault="00000000" w:rsidRPr="00000000" w14:paraId="000000BC">
      <w:pPr>
        <w:numPr>
          <w:ilvl w:val="0"/>
          <w:numId w:val="14"/>
        </w:numPr>
        <w:ind w:left="360" w:hanging="360"/>
        <w:jc w:val="both"/>
        <w:rPr>
          <w:sz w:val="24"/>
          <w:szCs w:val="24"/>
        </w:rPr>
      </w:pPr>
      <w:r w:rsidDel="00000000" w:rsidR="00000000" w:rsidRPr="00000000">
        <w:rPr>
          <w:sz w:val="24"/>
          <w:szCs w:val="24"/>
          <w:rtl w:val="0"/>
        </w:rPr>
        <w:t xml:space="preserve">αυξημένη αρτηριακή πίεση </w:t>
      </w:r>
    </w:p>
    <w:p w:rsidR="00000000" w:rsidDel="00000000" w:rsidP="00000000" w:rsidRDefault="00000000" w:rsidRPr="00000000" w14:paraId="000000BD">
      <w:pPr>
        <w:numPr>
          <w:ilvl w:val="0"/>
          <w:numId w:val="14"/>
        </w:numPr>
        <w:ind w:left="360" w:hanging="360"/>
        <w:jc w:val="both"/>
        <w:rPr>
          <w:sz w:val="24"/>
          <w:szCs w:val="24"/>
        </w:rPr>
      </w:pPr>
      <w:r w:rsidDel="00000000" w:rsidR="00000000" w:rsidRPr="00000000">
        <w:rPr>
          <w:sz w:val="24"/>
          <w:szCs w:val="24"/>
          <w:rtl w:val="0"/>
        </w:rPr>
        <w:t xml:space="preserve">δυσπεψία, έμετος, στομαχικό άλγος</w:t>
      </w:r>
    </w:p>
    <w:p w:rsidR="00000000" w:rsidDel="00000000" w:rsidP="00000000" w:rsidRDefault="00000000" w:rsidRPr="00000000" w14:paraId="000000BE">
      <w:pPr>
        <w:numPr>
          <w:ilvl w:val="0"/>
          <w:numId w:val="14"/>
        </w:numPr>
        <w:ind w:left="360" w:hanging="360"/>
        <w:jc w:val="both"/>
        <w:rPr>
          <w:sz w:val="24"/>
          <w:szCs w:val="24"/>
        </w:rPr>
      </w:pPr>
      <w:r w:rsidDel="00000000" w:rsidR="00000000" w:rsidRPr="00000000">
        <w:rPr>
          <w:sz w:val="24"/>
          <w:szCs w:val="24"/>
          <w:rtl w:val="0"/>
        </w:rPr>
        <w:t xml:space="preserve">διάρροια</w:t>
      </w:r>
    </w:p>
    <w:p w:rsidR="00000000" w:rsidDel="00000000" w:rsidP="00000000" w:rsidRDefault="00000000" w:rsidRPr="00000000" w14:paraId="000000BF">
      <w:pPr>
        <w:numPr>
          <w:ilvl w:val="0"/>
          <w:numId w:val="14"/>
        </w:numPr>
        <w:ind w:left="360" w:hanging="360"/>
        <w:jc w:val="both"/>
        <w:rPr>
          <w:sz w:val="24"/>
          <w:szCs w:val="24"/>
        </w:rPr>
      </w:pPr>
      <w:r w:rsidDel="00000000" w:rsidR="00000000" w:rsidRPr="00000000">
        <w:rPr>
          <w:sz w:val="24"/>
          <w:szCs w:val="24"/>
          <w:rtl w:val="0"/>
        </w:rPr>
        <w:t xml:space="preserve">συσσώρευση αερίων στο στομάχι ή το έντερο (μετεωρισμός)</w:t>
      </w:r>
    </w:p>
    <w:p w:rsidR="00000000" w:rsidDel="00000000" w:rsidP="00000000" w:rsidRDefault="00000000" w:rsidRPr="00000000" w14:paraId="000000C0">
      <w:pPr>
        <w:numPr>
          <w:ilvl w:val="0"/>
          <w:numId w:val="14"/>
        </w:numPr>
        <w:ind w:left="360" w:hanging="360"/>
        <w:jc w:val="both"/>
        <w:rPr>
          <w:sz w:val="24"/>
          <w:szCs w:val="24"/>
        </w:rPr>
      </w:pPr>
      <w:r w:rsidDel="00000000" w:rsidR="00000000" w:rsidRPr="00000000">
        <w:rPr>
          <w:sz w:val="24"/>
          <w:szCs w:val="24"/>
          <w:rtl w:val="0"/>
        </w:rPr>
        <w:t xml:space="preserve">δυσκοιλιότητα</w:t>
      </w:r>
    </w:p>
    <w:p w:rsidR="00000000" w:rsidDel="00000000" w:rsidP="00000000" w:rsidRDefault="00000000" w:rsidRPr="00000000" w14:paraId="000000C1">
      <w:pPr>
        <w:numPr>
          <w:ilvl w:val="0"/>
          <w:numId w:val="14"/>
        </w:numPr>
        <w:ind w:left="360" w:hanging="360"/>
        <w:jc w:val="both"/>
        <w:rPr>
          <w:sz w:val="24"/>
          <w:szCs w:val="24"/>
        </w:rPr>
      </w:pPr>
      <w:r w:rsidDel="00000000" w:rsidR="00000000" w:rsidRPr="00000000">
        <w:rPr>
          <w:sz w:val="24"/>
          <w:szCs w:val="24"/>
          <w:rtl w:val="0"/>
        </w:rPr>
        <w:t xml:space="preserve">χρόνια ηπατική νόσος  (λιπώδες ήπαρ)</w:t>
      </w:r>
    </w:p>
    <w:p w:rsidR="00000000" w:rsidDel="00000000" w:rsidP="00000000" w:rsidRDefault="00000000" w:rsidRPr="00000000" w14:paraId="000000C2">
      <w:pPr>
        <w:numPr>
          <w:ilvl w:val="0"/>
          <w:numId w:val="14"/>
        </w:numPr>
        <w:ind w:left="360" w:hanging="360"/>
        <w:jc w:val="both"/>
        <w:rPr>
          <w:sz w:val="24"/>
          <w:szCs w:val="24"/>
        </w:rPr>
      </w:pPr>
      <w:r w:rsidDel="00000000" w:rsidR="00000000" w:rsidRPr="00000000">
        <w:rPr>
          <w:sz w:val="24"/>
          <w:szCs w:val="24"/>
          <w:rtl w:val="0"/>
        </w:rPr>
        <w:t xml:space="preserve">αυξημένα ηπατικά ένζυμα</w:t>
      </w:r>
    </w:p>
    <w:p w:rsidR="00000000" w:rsidDel="00000000" w:rsidP="00000000" w:rsidRDefault="00000000" w:rsidRPr="00000000" w14:paraId="000000C3">
      <w:pPr>
        <w:numPr>
          <w:ilvl w:val="0"/>
          <w:numId w:val="2"/>
        </w:numPr>
        <w:ind w:left="360" w:hanging="360"/>
        <w:jc w:val="both"/>
        <w:rPr>
          <w:sz w:val="24"/>
          <w:szCs w:val="24"/>
        </w:rPr>
      </w:pPr>
      <w:r w:rsidDel="00000000" w:rsidR="00000000" w:rsidRPr="00000000">
        <w:rPr>
          <w:sz w:val="24"/>
          <w:szCs w:val="24"/>
          <w:rtl w:val="0"/>
        </w:rPr>
        <w:t xml:space="preserve">αδυναμία, κόπωση</w:t>
      </w:r>
    </w:p>
    <w:p w:rsidR="00000000" w:rsidDel="00000000" w:rsidP="00000000" w:rsidRDefault="00000000" w:rsidRPr="00000000" w14:paraId="000000C4">
      <w:pPr>
        <w:numPr>
          <w:ilvl w:val="0"/>
          <w:numId w:val="2"/>
        </w:numPr>
        <w:ind w:left="360" w:hanging="360"/>
        <w:jc w:val="both"/>
        <w:rPr>
          <w:sz w:val="24"/>
          <w:szCs w:val="24"/>
        </w:rPr>
      </w:pPr>
      <w:r w:rsidDel="00000000" w:rsidR="00000000" w:rsidRPr="00000000">
        <w:rPr>
          <w:sz w:val="24"/>
          <w:szCs w:val="24"/>
          <w:rtl w:val="0"/>
        </w:rPr>
        <w:t xml:space="preserve">γριππώδης συνδρομή (αδιαθεσία, πυρετός, μυαλγίες και ρίγη)</w:t>
      </w:r>
    </w:p>
    <w:p w:rsidR="00000000" w:rsidDel="00000000" w:rsidP="00000000" w:rsidRDefault="00000000" w:rsidRPr="00000000" w14:paraId="000000C5">
      <w:pPr>
        <w:jc w:val="both"/>
        <w:rPr>
          <w:sz w:val="24"/>
          <w:szCs w:val="24"/>
        </w:rPr>
      </w:pPr>
      <w:r w:rsidDel="00000000" w:rsidR="00000000" w:rsidRPr="00000000">
        <w:rPr>
          <w:rtl w:val="0"/>
        </w:rPr>
      </w:r>
    </w:p>
    <w:p w:rsidR="00000000" w:rsidDel="00000000" w:rsidP="00000000" w:rsidRDefault="00000000" w:rsidRPr="00000000" w14:paraId="000000C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Οι παρακάτω ανεπιθύμητες ενέργειες παρατηρήθηκαν σπάνια (μπορεί να επηρεάσουν έως 1 στους 1000 ανθρώπους):</w:t>
      </w:r>
    </w:p>
    <w:p w:rsidR="00000000" w:rsidDel="00000000" w:rsidP="00000000" w:rsidRDefault="00000000" w:rsidRPr="00000000" w14:paraId="000000C7">
      <w:pPr>
        <w:rPr>
          <w:i w:val="1"/>
          <w:sz w:val="24"/>
          <w:szCs w:val="24"/>
        </w:rPr>
      </w:pPr>
      <w:r w:rsidDel="00000000" w:rsidR="00000000" w:rsidRPr="00000000">
        <w:rPr>
          <w:rtl w:val="0"/>
        </w:rPr>
      </w:r>
    </w:p>
    <w:p w:rsidR="00000000" w:rsidDel="00000000" w:rsidP="00000000" w:rsidRDefault="00000000" w:rsidRPr="00000000" w14:paraId="000000C8">
      <w:pPr>
        <w:numPr>
          <w:ilvl w:val="0"/>
          <w:numId w:val="13"/>
        </w:numPr>
        <w:ind w:left="360" w:hanging="360"/>
        <w:rPr>
          <w:sz w:val="24"/>
          <w:szCs w:val="24"/>
          <w:u w:val="single"/>
        </w:rPr>
      </w:pPr>
      <w:r w:rsidDel="00000000" w:rsidR="00000000" w:rsidRPr="00000000">
        <w:rPr>
          <w:sz w:val="24"/>
          <w:szCs w:val="24"/>
          <w:rtl w:val="0"/>
        </w:rPr>
        <w:t xml:space="preserve">χαμηλή αρτηριακή πίεση</w:t>
      </w:r>
      <w:r w:rsidDel="00000000" w:rsidR="00000000" w:rsidRPr="00000000">
        <w:rPr>
          <w:rtl w:val="0"/>
        </w:rPr>
      </w:r>
    </w:p>
    <w:p w:rsidR="00000000" w:rsidDel="00000000" w:rsidP="00000000" w:rsidRDefault="00000000" w:rsidRPr="00000000" w14:paraId="000000C9">
      <w:pPr>
        <w:numPr>
          <w:ilvl w:val="0"/>
          <w:numId w:val="13"/>
        </w:numPr>
        <w:ind w:left="360" w:hanging="360"/>
        <w:rPr>
          <w:sz w:val="24"/>
          <w:szCs w:val="24"/>
          <w:u w:val="single"/>
        </w:rPr>
      </w:pPr>
      <w:r w:rsidDel="00000000" w:rsidR="00000000" w:rsidRPr="00000000">
        <w:rPr>
          <w:sz w:val="24"/>
          <w:szCs w:val="24"/>
          <w:rtl w:val="0"/>
        </w:rPr>
        <w:t xml:space="preserve">μείωση του αριθμού των αιμοπεταλίων στο αίμα</w:t>
      </w:r>
      <w:r w:rsidDel="00000000" w:rsidR="00000000" w:rsidRPr="00000000">
        <w:rPr>
          <w:rtl w:val="0"/>
        </w:rPr>
      </w:r>
    </w:p>
    <w:p w:rsidR="00000000" w:rsidDel="00000000" w:rsidP="00000000" w:rsidRDefault="00000000" w:rsidRPr="00000000" w14:paraId="000000CA">
      <w:pPr>
        <w:numPr>
          <w:ilvl w:val="0"/>
          <w:numId w:val="13"/>
        </w:numPr>
        <w:ind w:left="360" w:hanging="360"/>
        <w:rPr>
          <w:sz w:val="24"/>
          <w:szCs w:val="24"/>
          <w:u w:val="single"/>
        </w:rPr>
      </w:pPr>
      <w:r w:rsidDel="00000000" w:rsidR="00000000" w:rsidRPr="00000000">
        <w:rPr>
          <w:sz w:val="24"/>
          <w:szCs w:val="24"/>
          <w:rtl w:val="0"/>
        </w:rPr>
        <w:t xml:space="preserve">ψευδαισθήσεις, παραισθήσεις</w:t>
      </w:r>
      <w:r w:rsidDel="00000000" w:rsidR="00000000" w:rsidRPr="00000000">
        <w:rPr>
          <w:rtl w:val="0"/>
        </w:rPr>
      </w:r>
    </w:p>
    <w:p w:rsidR="00000000" w:rsidDel="00000000" w:rsidP="00000000" w:rsidRDefault="00000000" w:rsidRPr="00000000" w14:paraId="000000CB">
      <w:pPr>
        <w:numPr>
          <w:ilvl w:val="0"/>
          <w:numId w:val="13"/>
        </w:numPr>
        <w:ind w:left="360" w:hanging="360"/>
        <w:rPr>
          <w:sz w:val="24"/>
          <w:szCs w:val="24"/>
          <w:u w:val="single"/>
        </w:rPr>
      </w:pPr>
      <w:r w:rsidDel="00000000" w:rsidR="00000000" w:rsidRPr="00000000">
        <w:rPr>
          <w:sz w:val="24"/>
          <w:szCs w:val="24"/>
          <w:rtl w:val="0"/>
        </w:rPr>
        <w:t xml:space="preserve">συγχυτική κατάσταση</w:t>
      </w:r>
      <w:r w:rsidDel="00000000" w:rsidR="00000000" w:rsidRPr="00000000">
        <w:rPr>
          <w:rtl w:val="0"/>
        </w:rPr>
      </w:r>
    </w:p>
    <w:p w:rsidR="00000000" w:rsidDel="00000000" w:rsidP="00000000" w:rsidRDefault="00000000" w:rsidRPr="00000000" w14:paraId="000000CC">
      <w:pPr>
        <w:numPr>
          <w:ilvl w:val="0"/>
          <w:numId w:val="13"/>
        </w:numPr>
        <w:ind w:left="360" w:hanging="360"/>
        <w:rPr>
          <w:sz w:val="24"/>
          <w:szCs w:val="24"/>
          <w:u w:val="single"/>
        </w:rPr>
      </w:pPr>
      <w:r w:rsidDel="00000000" w:rsidR="00000000" w:rsidRPr="00000000">
        <w:rPr>
          <w:sz w:val="24"/>
          <w:szCs w:val="24"/>
          <w:rtl w:val="0"/>
        </w:rPr>
        <w:t xml:space="preserve">τρόμος</w:t>
      </w:r>
      <w:r w:rsidDel="00000000" w:rsidR="00000000" w:rsidRPr="00000000">
        <w:rPr>
          <w:rtl w:val="0"/>
        </w:rPr>
      </w:r>
    </w:p>
    <w:p w:rsidR="00000000" w:rsidDel="00000000" w:rsidP="00000000" w:rsidRDefault="00000000" w:rsidRPr="00000000" w14:paraId="000000CD">
      <w:pPr>
        <w:numPr>
          <w:ilvl w:val="0"/>
          <w:numId w:val="13"/>
        </w:numPr>
        <w:ind w:left="360" w:hanging="360"/>
        <w:rPr>
          <w:sz w:val="24"/>
          <w:szCs w:val="24"/>
          <w:u w:val="single"/>
        </w:rPr>
      </w:pPr>
      <w:r w:rsidDel="00000000" w:rsidR="00000000" w:rsidRPr="00000000">
        <w:rPr>
          <w:sz w:val="24"/>
          <w:szCs w:val="24"/>
          <w:rtl w:val="0"/>
        </w:rPr>
        <w:t xml:space="preserve">διαταραχές γεύσης</w:t>
      </w:r>
      <w:r w:rsidDel="00000000" w:rsidR="00000000" w:rsidRPr="00000000">
        <w:rPr>
          <w:rtl w:val="0"/>
        </w:rPr>
      </w:r>
    </w:p>
    <w:p w:rsidR="00000000" w:rsidDel="00000000" w:rsidP="00000000" w:rsidRDefault="00000000" w:rsidRPr="00000000" w14:paraId="000000CE">
      <w:pPr>
        <w:numPr>
          <w:ilvl w:val="0"/>
          <w:numId w:val="13"/>
        </w:numPr>
        <w:ind w:left="360" w:hanging="360"/>
        <w:rPr>
          <w:sz w:val="24"/>
          <w:szCs w:val="24"/>
          <w:u w:val="single"/>
        </w:rPr>
      </w:pPr>
      <w:r w:rsidDel="00000000" w:rsidR="00000000" w:rsidRPr="00000000">
        <w:rPr>
          <w:sz w:val="24"/>
          <w:szCs w:val="24"/>
          <w:rtl w:val="0"/>
        </w:rPr>
        <w:t xml:space="preserve">πόνος στο αυτί </w:t>
      </w:r>
      <w:r w:rsidDel="00000000" w:rsidR="00000000" w:rsidRPr="00000000">
        <w:rPr>
          <w:rtl w:val="0"/>
        </w:rPr>
      </w:r>
    </w:p>
    <w:p w:rsidR="00000000" w:rsidDel="00000000" w:rsidP="00000000" w:rsidRDefault="00000000" w:rsidRPr="00000000" w14:paraId="000000CF">
      <w:pPr>
        <w:numPr>
          <w:ilvl w:val="0"/>
          <w:numId w:val="13"/>
        </w:numPr>
        <w:ind w:left="360" w:hanging="360"/>
        <w:rPr>
          <w:sz w:val="24"/>
          <w:szCs w:val="24"/>
        </w:rPr>
      </w:pPr>
      <w:r w:rsidDel="00000000" w:rsidR="00000000" w:rsidRPr="00000000">
        <w:rPr>
          <w:sz w:val="24"/>
          <w:szCs w:val="24"/>
          <w:rtl w:val="0"/>
        </w:rPr>
        <w:t xml:space="preserve">ηπατίτιδα , αυξημένη χολερυθρίνη αίματος</w:t>
      </w:r>
    </w:p>
    <w:p w:rsidR="00000000" w:rsidDel="00000000" w:rsidP="00000000" w:rsidRDefault="00000000" w:rsidRPr="00000000" w14:paraId="000000D0">
      <w:pPr>
        <w:numPr>
          <w:ilvl w:val="0"/>
          <w:numId w:val="13"/>
        </w:numPr>
        <w:ind w:left="360" w:hanging="360"/>
        <w:rPr>
          <w:sz w:val="24"/>
          <w:szCs w:val="24"/>
        </w:rPr>
      </w:pPr>
      <w:r w:rsidDel="00000000" w:rsidR="00000000" w:rsidRPr="00000000">
        <w:rPr>
          <w:sz w:val="24"/>
          <w:szCs w:val="24"/>
          <w:rtl w:val="0"/>
        </w:rPr>
        <w:t xml:space="preserve">πόνος στα οστά </w:t>
      </w:r>
    </w:p>
    <w:p w:rsidR="00000000" w:rsidDel="00000000" w:rsidP="00000000" w:rsidRDefault="00000000" w:rsidRPr="00000000" w14:paraId="000000D1">
      <w:pPr>
        <w:rPr>
          <w:sz w:val="24"/>
          <w:szCs w:val="24"/>
          <w:u w:val="single"/>
        </w:rPr>
      </w:pPr>
      <w:r w:rsidDel="00000000" w:rsidR="00000000" w:rsidRPr="00000000">
        <w:rPr>
          <w:rtl w:val="0"/>
        </w:rPr>
      </w:r>
    </w:p>
    <w:p w:rsidR="00000000" w:rsidDel="00000000" w:rsidP="00000000" w:rsidRDefault="00000000" w:rsidRPr="00000000" w14:paraId="000000D2">
      <w:pPr>
        <w:rPr>
          <w:b w:val="1"/>
          <w:sz w:val="24"/>
          <w:szCs w:val="24"/>
        </w:rPr>
      </w:pPr>
      <w:r w:rsidDel="00000000" w:rsidR="00000000" w:rsidRPr="00000000">
        <w:rPr>
          <w:b w:val="1"/>
          <w:sz w:val="24"/>
          <w:szCs w:val="24"/>
          <w:rtl w:val="0"/>
        </w:rPr>
        <w:t xml:space="preserve">Επίσης, έχουν αναφερθεί τα παρακάτω, εντούτοις η συχνότητά τους δεν είναι γνωστή (η συχνότητα δεν μπορεί να εκτιμηθεί με βάση τα διαθέσιμα δεδομένα): </w:t>
      </w:r>
    </w:p>
    <w:p w:rsidR="00000000" w:rsidDel="00000000" w:rsidP="00000000" w:rsidRDefault="00000000" w:rsidRPr="00000000" w14:paraId="000000D3">
      <w:pPr>
        <w:numPr>
          <w:ilvl w:val="0"/>
          <w:numId w:val="3"/>
        </w:numPr>
        <w:ind w:left="360" w:hanging="360"/>
        <w:rPr>
          <w:sz w:val="24"/>
          <w:szCs w:val="24"/>
        </w:rPr>
      </w:pPr>
      <w:r w:rsidDel="00000000" w:rsidR="00000000" w:rsidRPr="00000000">
        <w:rPr>
          <w:sz w:val="24"/>
          <w:szCs w:val="24"/>
          <w:rtl w:val="0"/>
        </w:rPr>
        <w:t xml:space="preserve">αστάθεια</w:t>
      </w:r>
    </w:p>
    <w:p w:rsidR="00000000" w:rsidDel="00000000" w:rsidP="00000000" w:rsidRDefault="00000000" w:rsidRPr="00000000" w14:paraId="000000D4">
      <w:pPr>
        <w:numPr>
          <w:ilvl w:val="0"/>
          <w:numId w:val="3"/>
        </w:numPr>
        <w:ind w:left="360" w:hanging="360"/>
        <w:jc w:val="both"/>
        <w:rPr>
          <w:b w:val="1"/>
          <w:sz w:val="24"/>
          <w:szCs w:val="24"/>
        </w:rPr>
      </w:pPr>
      <w:r w:rsidDel="00000000" w:rsidR="00000000" w:rsidRPr="00000000">
        <w:rPr>
          <w:sz w:val="24"/>
          <w:szCs w:val="24"/>
          <w:rtl w:val="0"/>
        </w:rPr>
        <w:t xml:space="preserve">φλεγμονή των αιμοφόρων αγγείων (αγγειίτιδα)</w:t>
      </w:r>
      <w:r w:rsidDel="00000000" w:rsidR="00000000" w:rsidRPr="00000000">
        <w:rPr>
          <w:rtl w:val="0"/>
        </w:rPr>
      </w:r>
    </w:p>
    <w:p w:rsidR="00000000" w:rsidDel="00000000" w:rsidP="00000000" w:rsidRDefault="00000000" w:rsidRPr="00000000" w14:paraId="000000D5">
      <w:pPr>
        <w:numPr>
          <w:ilvl w:val="0"/>
          <w:numId w:val="3"/>
        </w:numPr>
        <w:ind w:left="360" w:hanging="360"/>
        <w:jc w:val="both"/>
        <w:rPr>
          <w:b w:val="1"/>
          <w:sz w:val="24"/>
          <w:szCs w:val="24"/>
        </w:rPr>
      </w:pPr>
      <w:r w:rsidDel="00000000" w:rsidR="00000000" w:rsidRPr="00000000">
        <w:rPr>
          <w:sz w:val="24"/>
          <w:szCs w:val="24"/>
          <w:rtl w:val="0"/>
        </w:rPr>
        <w:t xml:space="preserve">ταχεία έναρξη ηπατικής ανεπάρκειας</w:t>
      </w:r>
      <w:r w:rsidDel="00000000" w:rsidR="00000000" w:rsidRPr="00000000">
        <w:rPr>
          <w:rtl w:val="0"/>
        </w:rPr>
      </w:r>
    </w:p>
    <w:p w:rsidR="00000000" w:rsidDel="00000000" w:rsidP="00000000" w:rsidRDefault="00000000" w:rsidRPr="00000000" w14:paraId="000000D6">
      <w:pPr>
        <w:numPr>
          <w:ilvl w:val="0"/>
          <w:numId w:val="3"/>
        </w:numPr>
        <w:ind w:left="360" w:hanging="360"/>
        <w:jc w:val="both"/>
        <w:rPr>
          <w:b w:val="1"/>
          <w:sz w:val="24"/>
          <w:szCs w:val="24"/>
        </w:rPr>
      </w:pPr>
      <w:r w:rsidDel="00000000" w:rsidR="00000000" w:rsidRPr="00000000">
        <w:rPr>
          <w:sz w:val="24"/>
          <w:szCs w:val="24"/>
          <w:rtl w:val="0"/>
        </w:rPr>
        <w:t xml:space="preserve">τοπική φλεγμονή του δέρματος που επανεμφανίζεται στο ίδιοσημείο κατά τη διάρκεια μιας χρονικής περιόδου (εντοπισμένοεξάνθημα), φλεγμονή του δέρματος με ξεφλούδισμα (απολεπιστική δερματίτιδα), σοβαρό εξάνθημα σε όλο το δέρμα του σώματος και εσωτερικά στο στόμα, εξαιτίας μίας αλλεργικής αντίδρασης (πολύμορφο ερύθημα), εξέλκωση του δέρματος, του στόματος, των ματιών και των γεννητικών οργάνων (σύνδρομο StevensJohnson) </w:t>
      </w:r>
      <w:r w:rsidDel="00000000" w:rsidR="00000000" w:rsidRPr="00000000">
        <w:rPr>
          <w:rtl w:val="0"/>
        </w:rPr>
      </w:r>
    </w:p>
    <w:p w:rsidR="00000000" w:rsidDel="00000000" w:rsidP="00000000" w:rsidRDefault="00000000" w:rsidRPr="00000000" w14:paraId="000000D7">
      <w:pPr>
        <w:rPr>
          <w:sz w:val="24"/>
          <w:szCs w:val="24"/>
          <w:u w:val="single"/>
        </w:rPr>
      </w:pPr>
      <w:r w:rsidDel="00000000" w:rsidR="00000000" w:rsidRPr="00000000">
        <w:rPr>
          <w:rtl w:val="0"/>
        </w:rPr>
      </w:r>
    </w:p>
    <w:p w:rsidR="00000000" w:rsidDel="00000000" w:rsidP="00000000" w:rsidRDefault="00000000" w:rsidRPr="00000000" w14:paraId="000000D8">
      <w:pPr>
        <w:rPr>
          <w:b w:val="1"/>
          <w:sz w:val="24"/>
          <w:szCs w:val="24"/>
        </w:rPr>
      </w:pPr>
      <w:r w:rsidDel="00000000" w:rsidR="00000000" w:rsidRPr="00000000">
        <w:rPr>
          <w:b w:val="1"/>
          <w:sz w:val="24"/>
          <w:szCs w:val="24"/>
          <w:rtl w:val="0"/>
        </w:rPr>
        <w:t xml:space="preserve">Αναφορά ανεπιθύμητων ενεργειών</w:t>
      </w:r>
    </w:p>
    <w:p w:rsidR="00000000" w:rsidDel="00000000" w:rsidP="00000000" w:rsidRDefault="00000000" w:rsidRPr="00000000" w14:paraId="000000D9">
      <w:pPr>
        <w:rPr>
          <w:sz w:val="24"/>
          <w:szCs w:val="24"/>
        </w:rPr>
      </w:pPr>
      <w:r w:rsidDel="00000000" w:rsidR="00000000" w:rsidRPr="00000000">
        <w:rPr>
          <w:sz w:val="24"/>
          <w:szCs w:val="24"/>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b w:val="1"/>
          <w:sz w:val="24"/>
          <w:szCs w:val="24"/>
          <w:rtl w:val="0"/>
        </w:rPr>
        <w:t xml:space="preserve">Ελλάδα</w:t>
      </w:r>
    </w:p>
    <w:p w:rsidR="00000000" w:rsidDel="00000000" w:rsidP="00000000" w:rsidRDefault="00000000" w:rsidRPr="00000000" w14:paraId="000000DC">
      <w:pPr>
        <w:rPr/>
      </w:pPr>
      <w:r w:rsidDel="00000000" w:rsidR="00000000" w:rsidRPr="00000000">
        <w:rPr>
          <w:sz w:val="24"/>
          <w:szCs w:val="24"/>
          <w:rtl w:val="0"/>
        </w:rPr>
        <w:t xml:space="preserve">Εθνικός Οργανισμός Φαρμάκων, Μεσογείων 284, GR-15562 Χολαργός, Αθήνα, Τηλ: + 30 2132040380/337, Φαξ: + 30 21 06549585, Ιστότοπος: </w:t>
      </w:r>
      <w:hyperlink r:id="rId8">
        <w:r w:rsidDel="00000000" w:rsidR="00000000" w:rsidRPr="00000000">
          <w:rPr>
            <w:sz w:val="24"/>
            <w:szCs w:val="24"/>
            <w:rtl w:val="0"/>
          </w:rPr>
          <w:t xml:space="preserve">http://www.eof.gr</w:t>
        </w:r>
      </w:hyperlink>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DF">
      <w:pPr>
        <w:jc w:val="both"/>
        <w:rPr>
          <w:sz w:val="24"/>
          <w:szCs w:val="24"/>
        </w:rPr>
      </w:pPr>
      <w:r w:rsidDel="00000000" w:rsidR="00000000" w:rsidRPr="00000000">
        <w:rPr>
          <w:rtl w:val="0"/>
        </w:rPr>
      </w:r>
    </w:p>
    <w:p w:rsidR="00000000" w:rsidDel="00000000" w:rsidP="00000000" w:rsidRDefault="00000000" w:rsidRPr="00000000" w14:paraId="000000E0">
      <w:pPr>
        <w:jc w:val="both"/>
        <w:rPr>
          <w:b w:val="1"/>
          <w:sz w:val="24"/>
          <w:szCs w:val="24"/>
        </w:rPr>
      </w:pPr>
      <w:r w:rsidDel="00000000" w:rsidR="00000000" w:rsidRPr="00000000">
        <w:rPr>
          <w:b w:val="1"/>
          <w:sz w:val="24"/>
          <w:szCs w:val="24"/>
          <w:rtl w:val="0"/>
        </w:rPr>
        <w:t xml:space="preserve">5. Πώς να φυλάσσετε το BRIVIR</w:t>
      </w:r>
    </w:p>
    <w:p w:rsidR="00000000" w:rsidDel="00000000" w:rsidP="00000000" w:rsidRDefault="00000000" w:rsidRPr="00000000" w14:paraId="000000E1">
      <w:pPr>
        <w:jc w:val="both"/>
        <w:rPr>
          <w:sz w:val="24"/>
          <w:szCs w:val="24"/>
        </w:rPr>
      </w:pPr>
      <w:r w:rsidDel="00000000" w:rsidR="00000000" w:rsidRPr="00000000">
        <w:rPr>
          <w:rtl w:val="0"/>
        </w:rPr>
      </w:r>
    </w:p>
    <w:p w:rsidR="00000000" w:rsidDel="00000000" w:rsidP="00000000" w:rsidRDefault="00000000" w:rsidRPr="00000000" w14:paraId="000000E2">
      <w:pPr>
        <w:jc w:val="both"/>
        <w:rPr>
          <w:sz w:val="24"/>
          <w:szCs w:val="24"/>
        </w:rPr>
      </w:pPr>
      <w:r w:rsidDel="00000000" w:rsidR="00000000" w:rsidRPr="00000000">
        <w:rPr>
          <w:sz w:val="24"/>
          <w:szCs w:val="24"/>
          <w:rtl w:val="0"/>
        </w:rPr>
        <w:t xml:space="preserve">Να φυλάσσεται σε θέση την οποία δεν βλέπουν και δεν προσεγγίζουν τα παιδιά.</w:t>
      </w:r>
    </w:p>
    <w:p w:rsidR="00000000" w:rsidDel="00000000" w:rsidP="00000000" w:rsidRDefault="00000000" w:rsidRPr="00000000" w14:paraId="000000E3">
      <w:pPr>
        <w:jc w:val="both"/>
        <w:rPr>
          <w:b w:val="1"/>
          <w:i w:val="1"/>
          <w:sz w:val="24"/>
          <w:szCs w:val="24"/>
        </w:rPr>
      </w:pPr>
      <w:r w:rsidDel="00000000" w:rsidR="00000000" w:rsidRPr="00000000">
        <w:rPr>
          <w:sz w:val="24"/>
          <w:szCs w:val="24"/>
          <w:rtl w:val="0"/>
        </w:rPr>
        <w:t xml:space="preserve">Μην λαμβάνετε αυτό το φάρμακο μετά την ημερομηνία λήξης η οποία αναφέρεται επάνω στο κουτί και στο blister.  Η ημερομηνία λήξης είναι η τελευταία ημέρα του μήνα που αναφέρεται εκεί</w:t>
      </w:r>
      <w:r w:rsidDel="00000000" w:rsidR="00000000" w:rsidRPr="00000000">
        <w:rPr>
          <w:b w:val="1"/>
          <w:i w:val="1"/>
          <w:sz w:val="24"/>
          <w:szCs w:val="24"/>
          <w:rtl w:val="0"/>
        </w:rPr>
        <w:t xml:space="preserve">.</w:t>
      </w:r>
    </w:p>
    <w:p w:rsidR="00000000" w:rsidDel="00000000" w:rsidP="00000000" w:rsidRDefault="00000000" w:rsidRPr="00000000" w14:paraId="000000E4">
      <w:pPr>
        <w:jc w:val="both"/>
        <w:rPr>
          <w:sz w:val="24"/>
          <w:szCs w:val="24"/>
        </w:rPr>
      </w:pPr>
      <w:r w:rsidDel="00000000" w:rsidR="00000000" w:rsidRPr="00000000">
        <w:rPr>
          <w:rtl w:val="0"/>
        </w:rPr>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Φυλάσσετε το blister  στο εξωτερικό κουτί για να προστατευεται από το φως.</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Μην πετάτε φάρμακα στο νερό της αποχέτευσης ή τα οικιακά απορρίματα.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E7">
      <w:pPr>
        <w:jc w:val="both"/>
        <w:rPr>
          <w:sz w:val="24"/>
          <w:szCs w:val="24"/>
        </w:rPr>
      </w:pPr>
      <w:r w:rsidDel="00000000" w:rsidR="00000000" w:rsidRPr="00000000">
        <w:rPr>
          <w:rtl w:val="0"/>
        </w:rPr>
      </w:r>
    </w:p>
    <w:p w:rsidR="00000000" w:rsidDel="00000000" w:rsidP="00000000" w:rsidRDefault="00000000" w:rsidRPr="00000000" w14:paraId="000000E8">
      <w:pPr>
        <w:jc w:val="both"/>
        <w:rPr>
          <w:b w:val="1"/>
          <w:sz w:val="24"/>
          <w:szCs w:val="24"/>
        </w:rPr>
      </w:pPr>
      <w:r w:rsidDel="00000000" w:rsidR="00000000" w:rsidRPr="00000000">
        <w:rPr>
          <w:b w:val="1"/>
          <w:sz w:val="24"/>
          <w:szCs w:val="24"/>
          <w:rtl w:val="0"/>
        </w:rPr>
        <w:t xml:space="preserve">6. Περιεχόμενο της συσκευασίας και λοιπές πληροφορίες</w:t>
      </w:r>
    </w:p>
    <w:p w:rsidR="00000000" w:rsidDel="00000000" w:rsidP="00000000" w:rsidRDefault="00000000" w:rsidRPr="00000000" w14:paraId="000000E9">
      <w:pPr>
        <w:jc w:val="both"/>
        <w:rPr>
          <w:sz w:val="24"/>
          <w:szCs w:val="24"/>
        </w:rPr>
      </w:pPr>
      <w:r w:rsidDel="00000000" w:rsidR="00000000" w:rsidRPr="00000000">
        <w:rPr>
          <w:rtl w:val="0"/>
        </w:rPr>
      </w:r>
    </w:p>
    <w:p w:rsidR="00000000" w:rsidDel="00000000" w:rsidP="00000000" w:rsidRDefault="00000000" w:rsidRPr="00000000" w14:paraId="000000EA">
      <w:pPr>
        <w:jc w:val="both"/>
        <w:rPr>
          <w:b w:val="1"/>
          <w:sz w:val="24"/>
          <w:szCs w:val="24"/>
        </w:rPr>
      </w:pPr>
      <w:r w:rsidDel="00000000" w:rsidR="00000000" w:rsidRPr="00000000">
        <w:rPr>
          <w:b w:val="1"/>
          <w:sz w:val="24"/>
          <w:szCs w:val="24"/>
          <w:rtl w:val="0"/>
        </w:rPr>
        <w:t xml:space="preserve">Τι περιέχει το BRIVIR</w:t>
      </w:r>
    </w:p>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Η δραστική ουσία είναι η βριβουδίνη</w:t>
      </w:r>
    </w:p>
    <w:p w:rsidR="00000000" w:rsidDel="00000000" w:rsidP="00000000" w:rsidRDefault="00000000" w:rsidRPr="00000000" w14:paraId="000000EC">
      <w:pPr>
        <w:jc w:val="both"/>
        <w:rPr>
          <w:sz w:val="24"/>
          <w:szCs w:val="24"/>
        </w:rPr>
      </w:pPr>
      <w:r w:rsidDel="00000000" w:rsidR="00000000" w:rsidRPr="00000000">
        <w:rPr>
          <w:sz w:val="24"/>
          <w:szCs w:val="24"/>
          <w:rtl w:val="0"/>
        </w:rPr>
        <w:t xml:space="preserve">1 δισκίο περιέχει 125mg  βριβουδίνης.</w:t>
      </w:r>
    </w:p>
    <w:p w:rsidR="00000000" w:rsidDel="00000000" w:rsidP="00000000" w:rsidRDefault="00000000" w:rsidRPr="00000000" w14:paraId="000000ED">
      <w:pPr>
        <w:jc w:val="both"/>
        <w:rPr>
          <w:sz w:val="24"/>
          <w:szCs w:val="24"/>
        </w:rPr>
      </w:pPr>
      <w:r w:rsidDel="00000000" w:rsidR="00000000" w:rsidRPr="00000000">
        <w:rPr>
          <w:rtl w:val="0"/>
        </w:rPr>
      </w:r>
    </w:p>
    <w:p w:rsidR="00000000" w:rsidDel="00000000" w:rsidP="00000000" w:rsidRDefault="00000000" w:rsidRPr="00000000" w14:paraId="000000EE">
      <w:pPr>
        <w:jc w:val="both"/>
        <w:rPr>
          <w:sz w:val="24"/>
          <w:szCs w:val="24"/>
        </w:rPr>
      </w:pPr>
      <w:r w:rsidDel="00000000" w:rsidR="00000000" w:rsidRPr="00000000">
        <w:rPr>
          <w:sz w:val="24"/>
          <w:szCs w:val="24"/>
          <w:rtl w:val="0"/>
        </w:rPr>
        <w:t xml:space="preserve">Τα άλλα συστατικά είναι: </w:t>
      </w:r>
    </w:p>
    <w:p w:rsidR="00000000" w:rsidDel="00000000" w:rsidP="00000000" w:rsidRDefault="00000000" w:rsidRPr="00000000" w14:paraId="000000EF">
      <w:pPr>
        <w:numPr>
          <w:ilvl w:val="0"/>
          <w:numId w:val="5"/>
        </w:numPr>
        <w:ind w:left="360" w:hanging="360"/>
        <w:jc w:val="both"/>
        <w:rPr>
          <w:sz w:val="24"/>
          <w:szCs w:val="24"/>
        </w:rPr>
      </w:pPr>
      <w:r w:rsidDel="00000000" w:rsidR="00000000" w:rsidRPr="00000000">
        <w:rPr>
          <w:sz w:val="24"/>
          <w:szCs w:val="24"/>
          <w:rtl w:val="0"/>
        </w:rPr>
        <w:t xml:space="preserve">μικροκρυσταλλική κυτταρίνη</w:t>
      </w:r>
    </w:p>
    <w:p w:rsidR="00000000" w:rsidDel="00000000" w:rsidP="00000000" w:rsidRDefault="00000000" w:rsidRPr="00000000" w14:paraId="000000F0">
      <w:pPr>
        <w:numPr>
          <w:ilvl w:val="0"/>
          <w:numId w:val="5"/>
        </w:numPr>
        <w:ind w:left="360" w:hanging="360"/>
        <w:jc w:val="both"/>
        <w:rPr>
          <w:sz w:val="24"/>
          <w:szCs w:val="24"/>
        </w:rPr>
      </w:pPr>
      <w:r w:rsidDel="00000000" w:rsidR="00000000" w:rsidRPr="00000000">
        <w:rPr>
          <w:sz w:val="24"/>
          <w:szCs w:val="24"/>
          <w:rtl w:val="0"/>
        </w:rPr>
        <w:t xml:space="preserve">μονοϋδρική λακτόζη</w:t>
      </w:r>
    </w:p>
    <w:p w:rsidR="00000000" w:rsidDel="00000000" w:rsidP="00000000" w:rsidRDefault="00000000" w:rsidRPr="00000000" w14:paraId="000000F1">
      <w:pPr>
        <w:numPr>
          <w:ilvl w:val="0"/>
          <w:numId w:val="5"/>
        </w:numPr>
        <w:ind w:left="360" w:hanging="360"/>
        <w:jc w:val="both"/>
        <w:rPr>
          <w:sz w:val="24"/>
          <w:szCs w:val="24"/>
        </w:rPr>
      </w:pPr>
      <w:r w:rsidDel="00000000" w:rsidR="00000000" w:rsidRPr="00000000">
        <w:rPr>
          <w:sz w:val="24"/>
          <w:szCs w:val="24"/>
          <w:rtl w:val="0"/>
        </w:rPr>
        <w:t xml:space="preserve">ποβιδόνη K 24-27</w:t>
      </w:r>
    </w:p>
    <w:p w:rsidR="00000000" w:rsidDel="00000000" w:rsidP="00000000" w:rsidRDefault="00000000" w:rsidRPr="00000000" w14:paraId="000000F2">
      <w:pPr>
        <w:numPr>
          <w:ilvl w:val="0"/>
          <w:numId w:val="5"/>
        </w:numPr>
        <w:ind w:left="360" w:hanging="360"/>
        <w:jc w:val="both"/>
        <w:rPr>
          <w:sz w:val="24"/>
          <w:szCs w:val="24"/>
        </w:rPr>
      </w:pPr>
      <w:r w:rsidDel="00000000" w:rsidR="00000000" w:rsidRPr="00000000">
        <w:rPr>
          <w:sz w:val="24"/>
          <w:szCs w:val="24"/>
          <w:rtl w:val="0"/>
        </w:rPr>
        <w:t xml:space="preserve">στεατικό μαγνήσιο</w:t>
      </w:r>
    </w:p>
    <w:p w:rsidR="00000000" w:rsidDel="00000000" w:rsidP="00000000" w:rsidRDefault="00000000" w:rsidRPr="00000000" w14:paraId="000000F3">
      <w:pPr>
        <w:jc w:val="both"/>
        <w:rPr>
          <w:b w:val="1"/>
          <w:sz w:val="24"/>
          <w:szCs w:val="24"/>
        </w:rPr>
      </w:pPr>
      <w:r w:rsidDel="00000000" w:rsidR="00000000" w:rsidRPr="00000000">
        <w:rPr>
          <w:rtl w:val="0"/>
        </w:rPr>
      </w:r>
    </w:p>
    <w:p w:rsidR="00000000" w:rsidDel="00000000" w:rsidP="00000000" w:rsidRDefault="00000000" w:rsidRPr="00000000" w14:paraId="000000F4">
      <w:pPr>
        <w:jc w:val="both"/>
        <w:rPr>
          <w:b w:val="1"/>
          <w:sz w:val="24"/>
          <w:szCs w:val="24"/>
        </w:rPr>
      </w:pPr>
      <w:r w:rsidDel="00000000" w:rsidR="00000000" w:rsidRPr="00000000">
        <w:rPr>
          <w:b w:val="1"/>
          <w:sz w:val="24"/>
          <w:szCs w:val="24"/>
          <w:rtl w:val="0"/>
        </w:rPr>
        <w:t xml:space="preserve">Εμφάνιση του BRIVIR 125 mg και περιεχόμενο της συσκευασίας</w:t>
      </w:r>
    </w:p>
    <w:p w:rsidR="00000000" w:rsidDel="00000000" w:rsidP="00000000" w:rsidRDefault="00000000" w:rsidRPr="00000000" w14:paraId="000000F5">
      <w:pPr>
        <w:rPr>
          <w:sz w:val="24"/>
          <w:szCs w:val="24"/>
        </w:rPr>
      </w:pPr>
      <w:r w:rsidDel="00000000" w:rsidR="00000000" w:rsidRPr="00000000">
        <w:rPr>
          <w:sz w:val="24"/>
          <w:szCs w:val="24"/>
          <w:rtl w:val="0"/>
        </w:rPr>
        <w:t xml:space="preserve">Το BRIVIR 125 mg διατίθεται σε στρογγυλά, επίπεδα, λευκά ή υπόλευκα δισκία, και έχουν κεκλιμένες γωνίες. Παρέχονται σε συσκευασία blister μέσα σε κουτί.</w:t>
      </w:r>
    </w:p>
    <w:p w:rsidR="00000000" w:rsidDel="00000000" w:rsidP="00000000" w:rsidRDefault="00000000" w:rsidRPr="00000000" w14:paraId="000000F6">
      <w:pPr>
        <w:jc w:val="both"/>
        <w:rPr>
          <w:sz w:val="24"/>
          <w:szCs w:val="24"/>
        </w:rPr>
      </w:pPr>
      <w:r w:rsidDel="00000000" w:rsidR="00000000" w:rsidRPr="00000000">
        <w:rPr>
          <w:rtl w:val="0"/>
        </w:rPr>
      </w:r>
    </w:p>
    <w:p w:rsidR="00000000" w:rsidDel="00000000" w:rsidP="00000000" w:rsidRDefault="00000000" w:rsidRPr="00000000" w14:paraId="000000F7">
      <w:pPr>
        <w:jc w:val="both"/>
        <w:rPr>
          <w:sz w:val="24"/>
          <w:szCs w:val="24"/>
        </w:rPr>
      </w:pPr>
      <w:r w:rsidDel="00000000" w:rsidR="00000000" w:rsidRPr="00000000">
        <w:rPr>
          <w:sz w:val="24"/>
          <w:szCs w:val="24"/>
          <w:rtl w:val="0"/>
        </w:rPr>
        <w:t xml:space="preserve">Το BRIVIR διατίθεται σε συσκευασίες που περιέχουν 1 και 7 δισκία και σε πολλαπλή συσκευασία με 5 κουτιά, κάθε κουτί περιέχει 7 δισκία.Κάθε blister περιέχει 7 δισκία.</w:t>
      </w:r>
    </w:p>
    <w:p w:rsidR="00000000" w:rsidDel="00000000" w:rsidP="00000000" w:rsidRDefault="00000000" w:rsidRPr="00000000" w14:paraId="000000F8">
      <w:pPr>
        <w:jc w:val="both"/>
        <w:rPr>
          <w:b w:val="1"/>
          <w:i w:val="1"/>
          <w:sz w:val="24"/>
          <w:szCs w:val="24"/>
        </w:rPr>
      </w:pPr>
      <w:r w:rsidDel="00000000" w:rsidR="00000000" w:rsidRPr="00000000">
        <w:rPr>
          <w:sz w:val="24"/>
          <w:szCs w:val="24"/>
          <w:rtl w:val="0"/>
        </w:rPr>
        <w:t xml:space="preserve">Μπορεί να μη κυκλοφορούν όλες οι συσκευασίες</w:t>
      </w:r>
      <w:r w:rsidDel="00000000" w:rsidR="00000000" w:rsidRPr="00000000">
        <w:rPr>
          <w:rtl w:val="0"/>
        </w:rPr>
      </w:r>
    </w:p>
    <w:p w:rsidR="00000000" w:rsidDel="00000000" w:rsidP="00000000" w:rsidRDefault="00000000" w:rsidRPr="00000000" w14:paraId="000000F9">
      <w:pPr>
        <w:jc w:val="both"/>
        <w:rPr>
          <w:b w:val="1"/>
          <w:i w:val="1"/>
          <w:sz w:val="24"/>
          <w:szCs w:val="24"/>
        </w:rPr>
      </w:pPr>
      <w:r w:rsidDel="00000000" w:rsidR="00000000" w:rsidRPr="00000000">
        <w:rPr>
          <w:rtl w:val="0"/>
        </w:rPr>
      </w:r>
    </w:p>
    <w:p w:rsidR="00000000" w:rsidDel="00000000" w:rsidP="00000000" w:rsidRDefault="00000000" w:rsidRPr="00000000" w14:paraId="000000FA">
      <w:pPr>
        <w:pStyle w:val="Heading3"/>
        <w:rPr>
          <w:color w:val="000000"/>
          <w:sz w:val="24"/>
          <w:szCs w:val="24"/>
        </w:rPr>
      </w:pPr>
      <w:r w:rsidDel="00000000" w:rsidR="00000000" w:rsidRPr="00000000">
        <w:rPr>
          <w:color w:val="000000"/>
          <w:sz w:val="24"/>
          <w:szCs w:val="24"/>
          <w:rtl w:val="0"/>
        </w:rPr>
        <w:t xml:space="preserve">Κάτοχος Άδειας Κυκλοφορίας και Παρασκευαστής</w:t>
      </w:r>
    </w:p>
    <w:p w:rsidR="00000000" w:rsidDel="00000000" w:rsidP="00000000" w:rsidRDefault="00000000" w:rsidRPr="00000000" w14:paraId="000000FB">
      <w:pPr>
        <w:pStyle w:val="Heading2"/>
        <w:rPr>
          <w:b w:val="1"/>
          <w:i w:val="0"/>
          <w:color w:val="000000"/>
          <w:sz w:val="24"/>
          <w:szCs w:val="24"/>
        </w:rPr>
      </w:pPr>
      <w:r w:rsidDel="00000000" w:rsidR="00000000" w:rsidRPr="00000000">
        <w:rPr>
          <w:b w:val="1"/>
          <w:i w:val="0"/>
          <w:color w:val="000000"/>
          <w:sz w:val="24"/>
          <w:szCs w:val="24"/>
          <w:rtl w:val="0"/>
        </w:rPr>
        <w:t xml:space="preserve">LABORATORI GUIDOTTI SpA</w:t>
      </w:r>
    </w:p>
    <w:p w:rsidR="00000000" w:rsidDel="00000000" w:rsidP="00000000" w:rsidRDefault="00000000" w:rsidRPr="00000000" w14:paraId="000000FC">
      <w:pPr>
        <w:pStyle w:val="Heading2"/>
        <w:rPr>
          <w:color w:val="000000"/>
          <w:sz w:val="24"/>
          <w:szCs w:val="24"/>
        </w:rPr>
      </w:pPr>
      <w:r w:rsidDel="00000000" w:rsidR="00000000" w:rsidRPr="00000000">
        <w:rPr>
          <w:color w:val="000000"/>
          <w:sz w:val="24"/>
          <w:szCs w:val="24"/>
          <w:rtl w:val="0"/>
        </w:rPr>
        <w:t xml:space="preserve">897, ViaLivornese56122, </w:t>
      </w:r>
    </w:p>
    <w:p w:rsidR="00000000" w:rsidDel="00000000" w:rsidP="00000000" w:rsidRDefault="00000000" w:rsidRPr="00000000" w14:paraId="000000FD">
      <w:pPr>
        <w:pStyle w:val="Heading2"/>
        <w:rPr>
          <w:color w:val="000000"/>
          <w:sz w:val="24"/>
          <w:szCs w:val="24"/>
        </w:rPr>
      </w:pPr>
      <w:r w:rsidDel="00000000" w:rsidR="00000000" w:rsidRPr="00000000">
        <w:rPr>
          <w:color w:val="000000"/>
          <w:sz w:val="24"/>
          <w:szCs w:val="24"/>
          <w:rtl w:val="0"/>
        </w:rPr>
        <w:t xml:space="preserve">Loc. La Vettola, San Piero a Grado,  </w:t>
      </w:r>
    </w:p>
    <w:p w:rsidR="00000000" w:rsidDel="00000000" w:rsidP="00000000" w:rsidRDefault="00000000" w:rsidRPr="00000000" w14:paraId="000000FE">
      <w:pPr>
        <w:pStyle w:val="Heading2"/>
        <w:rPr>
          <w:color w:val="000000"/>
          <w:sz w:val="24"/>
          <w:szCs w:val="24"/>
        </w:rPr>
      </w:pPr>
      <w:r w:rsidDel="00000000" w:rsidR="00000000" w:rsidRPr="00000000">
        <w:rPr>
          <w:color w:val="000000"/>
          <w:sz w:val="24"/>
          <w:szCs w:val="24"/>
          <w:rtl w:val="0"/>
        </w:rPr>
        <w:t xml:space="preserve">(Pisa) Ιταλία</w:t>
        <w:tab/>
      </w:r>
    </w:p>
    <w:p w:rsidR="00000000" w:rsidDel="00000000" w:rsidP="00000000" w:rsidRDefault="00000000" w:rsidRPr="00000000" w14:paraId="000000FF">
      <w:pPr>
        <w:jc w:val="both"/>
        <w:rPr>
          <w:i w:val="1"/>
          <w:sz w:val="24"/>
          <w:szCs w:val="24"/>
        </w:rPr>
      </w:pPr>
      <w:r w:rsidDel="00000000" w:rsidR="00000000" w:rsidRPr="00000000">
        <w:rPr>
          <w:rtl w:val="0"/>
        </w:rPr>
      </w:r>
    </w:p>
    <w:p w:rsidR="00000000" w:rsidDel="00000000" w:rsidP="00000000" w:rsidRDefault="00000000" w:rsidRPr="00000000" w14:paraId="00000100">
      <w:pPr>
        <w:pStyle w:val="Heading3"/>
        <w:rPr>
          <w:color w:val="000000"/>
          <w:sz w:val="24"/>
          <w:szCs w:val="24"/>
        </w:rPr>
      </w:pPr>
      <w:r w:rsidDel="00000000" w:rsidR="00000000" w:rsidRPr="00000000">
        <w:rPr>
          <w:color w:val="000000"/>
          <w:sz w:val="24"/>
          <w:szCs w:val="24"/>
          <w:rtl w:val="0"/>
        </w:rPr>
        <w:t xml:space="preserve">Τοπικός αντιπρόσωπος :  </w:t>
      </w:r>
    </w:p>
    <w:p w:rsidR="00000000" w:rsidDel="00000000" w:rsidP="00000000" w:rsidRDefault="00000000" w:rsidRPr="00000000" w14:paraId="00000101">
      <w:pPr>
        <w:jc w:val="both"/>
        <w:rPr>
          <w:b w:val="1"/>
          <w:sz w:val="24"/>
          <w:szCs w:val="24"/>
        </w:rPr>
      </w:pPr>
      <w:r w:rsidDel="00000000" w:rsidR="00000000" w:rsidRPr="00000000">
        <w:rPr>
          <w:b w:val="1"/>
          <w:sz w:val="24"/>
          <w:szCs w:val="24"/>
          <w:rtl w:val="0"/>
        </w:rPr>
        <w:t xml:space="preserve">Μenarini Hellas  A.E.</w:t>
      </w:r>
    </w:p>
    <w:p w:rsidR="00000000" w:rsidDel="00000000" w:rsidP="00000000" w:rsidRDefault="00000000" w:rsidRPr="00000000" w14:paraId="00000102">
      <w:pPr>
        <w:jc w:val="both"/>
        <w:rPr>
          <w:i w:val="1"/>
          <w:sz w:val="24"/>
          <w:szCs w:val="24"/>
        </w:rPr>
      </w:pPr>
      <w:r w:rsidDel="00000000" w:rsidR="00000000" w:rsidRPr="00000000">
        <w:rPr>
          <w:i w:val="1"/>
          <w:sz w:val="24"/>
          <w:szCs w:val="24"/>
          <w:rtl w:val="0"/>
        </w:rPr>
        <w:t xml:space="preserve">Πάτμου 16-18 </w:t>
      </w:r>
    </w:p>
    <w:p w:rsidR="00000000" w:rsidDel="00000000" w:rsidP="00000000" w:rsidRDefault="00000000" w:rsidRPr="00000000" w14:paraId="00000103">
      <w:pPr>
        <w:jc w:val="both"/>
        <w:rPr>
          <w:i w:val="1"/>
          <w:sz w:val="24"/>
          <w:szCs w:val="24"/>
        </w:rPr>
      </w:pPr>
      <w:r w:rsidDel="00000000" w:rsidR="00000000" w:rsidRPr="00000000">
        <w:rPr>
          <w:i w:val="1"/>
          <w:sz w:val="24"/>
          <w:szCs w:val="24"/>
          <w:rtl w:val="0"/>
        </w:rPr>
        <w:t xml:space="preserve">15123 Μαρούσι</w:t>
      </w:r>
    </w:p>
    <w:p w:rsidR="00000000" w:rsidDel="00000000" w:rsidP="00000000" w:rsidRDefault="00000000" w:rsidRPr="00000000" w14:paraId="00000104">
      <w:pPr>
        <w:jc w:val="both"/>
        <w:rPr>
          <w:i w:val="1"/>
          <w:sz w:val="24"/>
          <w:szCs w:val="24"/>
        </w:rPr>
      </w:pPr>
      <w:r w:rsidDel="00000000" w:rsidR="00000000" w:rsidRPr="00000000">
        <w:rPr>
          <w:i w:val="1"/>
          <w:sz w:val="24"/>
          <w:szCs w:val="24"/>
          <w:rtl w:val="0"/>
        </w:rPr>
        <w:t xml:space="preserve">Αττική</w:t>
      </w:r>
    </w:p>
    <w:p w:rsidR="00000000" w:rsidDel="00000000" w:rsidP="00000000" w:rsidRDefault="00000000" w:rsidRPr="00000000" w14:paraId="00000105">
      <w:pPr>
        <w:jc w:val="both"/>
        <w:rPr>
          <w:i w:val="1"/>
          <w:sz w:val="24"/>
          <w:szCs w:val="24"/>
        </w:rPr>
      </w:pPr>
      <w:r w:rsidDel="00000000" w:rsidR="00000000" w:rsidRPr="00000000">
        <w:rPr>
          <w:i w:val="1"/>
          <w:sz w:val="24"/>
          <w:szCs w:val="24"/>
          <w:rtl w:val="0"/>
        </w:rPr>
        <w:t xml:space="preserve">Τηλ.: 210-8316111-13</w:t>
      </w:r>
    </w:p>
    <w:p w:rsidR="00000000" w:rsidDel="00000000" w:rsidP="00000000" w:rsidRDefault="00000000" w:rsidRPr="00000000" w14:paraId="00000106">
      <w:pPr>
        <w:jc w:val="both"/>
        <w:rPr>
          <w:i w:val="1"/>
          <w:sz w:val="24"/>
          <w:szCs w:val="24"/>
        </w:rPr>
      </w:pPr>
      <w:r w:rsidDel="00000000" w:rsidR="00000000" w:rsidRPr="00000000">
        <w:rPr>
          <w:rtl w:val="0"/>
        </w:rPr>
      </w:r>
    </w:p>
    <w:p w:rsidR="00000000" w:rsidDel="00000000" w:rsidP="00000000" w:rsidRDefault="00000000" w:rsidRPr="00000000" w14:paraId="00000107">
      <w:pPr>
        <w:pStyle w:val="Heading3"/>
        <w:rPr>
          <w:sz w:val="24"/>
          <w:szCs w:val="24"/>
        </w:rPr>
      </w:pPr>
      <w:r w:rsidDel="00000000" w:rsidR="00000000" w:rsidRPr="00000000">
        <w:rPr>
          <w:sz w:val="24"/>
          <w:szCs w:val="24"/>
          <w:rtl w:val="0"/>
        </w:rPr>
        <w:t xml:space="preserve">Παρασκευαστής :</w:t>
      </w:r>
    </w:p>
    <w:p w:rsidR="00000000" w:rsidDel="00000000" w:rsidP="00000000" w:rsidRDefault="00000000" w:rsidRPr="00000000" w14:paraId="00000108">
      <w:pPr>
        <w:pStyle w:val="Heading3"/>
        <w:rPr>
          <w:color w:val="000000"/>
          <w:sz w:val="24"/>
          <w:szCs w:val="24"/>
        </w:rPr>
      </w:pPr>
      <w:r w:rsidDel="00000000" w:rsidR="00000000" w:rsidRPr="00000000">
        <w:rPr>
          <w:sz w:val="24"/>
          <w:szCs w:val="24"/>
          <w:rtl w:val="0"/>
        </w:rPr>
        <w:t xml:space="preserve">Berlin-Chemie AG,  </w:t>
      </w:r>
      <w:r w:rsidDel="00000000" w:rsidR="00000000" w:rsidRPr="00000000">
        <w:rPr>
          <w:rtl w:val="0"/>
        </w:rPr>
      </w:r>
    </w:p>
    <w:p w:rsidR="00000000" w:rsidDel="00000000" w:rsidP="00000000" w:rsidRDefault="00000000" w:rsidRPr="00000000" w14:paraId="00000109">
      <w:pPr>
        <w:pStyle w:val="Heading4"/>
        <w:rPr>
          <w:color w:val="000000"/>
          <w:sz w:val="24"/>
          <w:szCs w:val="24"/>
        </w:rPr>
      </w:pPr>
      <w:r w:rsidDel="00000000" w:rsidR="00000000" w:rsidRPr="00000000">
        <w:rPr>
          <w:color w:val="000000"/>
          <w:sz w:val="24"/>
          <w:szCs w:val="24"/>
          <w:rtl w:val="0"/>
        </w:rPr>
        <w:t xml:space="preserve">GlienickerWeg 125 – </w:t>
      </w:r>
    </w:p>
    <w:p w:rsidR="00000000" w:rsidDel="00000000" w:rsidP="00000000" w:rsidRDefault="00000000" w:rsidRPr="00000000" w14:paraId="0000010A">
      <w:pPr>
        <w:pStyle w:val="Heading4"/>
        <w:rPr>
          <w:color w:val="000000"/>
          <w:sz w:val="24"/>
          <w:szCs w:val="24"/>
        </w:rPr>
      </w:pPr>
      <w:r w:rsidDel="00000000" w:rsidR="00000000" w:rsidRPr="00000000">
        <w:rPr>
          <w:color w:val="000000"/>
          <w:sz w:val="24"/>
          <w:szCs w:val="24"/>
          <w:rtl w:val="0"/>
        </w:rPr>
        <w:t xml:space="preserve">D-12489 Berlin, </w:t>
      </w:r>
    </w:p>
    <w:p w:rsidR="00000000" w:rsidDel="00000000" w:rsidP="00000000" w:rsidRDefault="00000000" w:rsidRPr="00000000" w14:paraId="0000010B">
      <w:pPr>
        <w:pStyle w:val="Heading4"/>
        <w:rPr>
          <w:color w:val="000000"/>
          <w:sz w:val="24"/>
          <w:szCs w:val="24"/>
        </w:rPr>
      </w:pPr>
      <w:r w:rsidDel="00000000" w:rsidR="00000000" w:rsidRPr="00000000">
        <w:rPr>
          <w:color w:val="000000"/>
          <w:sz w:val="24"/>
          <w:szCs w:val="24"/>
          <w:rtl w:val="0"/>
        </w:rPr>
        <w:t xml:space="preserve">Γερμανία</w:t>
      </w:r>
    </w:p>
    <w:p w:rsidR="00000000" w:rsidDel="00000000" w:rsidP="00000000" w:rsidRDefault="00000000" w:rsidRPr="00000000" w14:paraId="0000010C">
      <w:pPr>
        <w:ind w:left="360" w:firstLine="0"/>
        <w:rPr>
          <w:sz w:val="24"/>
          <w:szCs w:val="24"/>
        </w:rPr>
      </w:pPr>
      <w:r w:rsidDel="00000000" w:rsidR="00000000" w:rsidRPr="00000000">
        <w:rPr>
          <w:rtl w:val="0"/>
        </w:rPr>
      </w:r>
    </w:p>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Αυτό το φαρμακευτικό προϊόν έχει εγκριθεί στα Κράτη Μέλη του Ευρωπαικού Οικονομικού Χώρου (ΕΟΧ) με τις ακόλουθες ονομασίες: </w:t>
      </w:r>
    </w:p>
    <w:tbl>
      <w:tblPr>
        <w:tblStyle w:val="Table1"/>
        <w:tblW w:w="8522.0" w:type="dxa"/>
        <w:jc w:val="left"/>
        <w:tblInd w:w="0.0" w:type="dxa"/>
        <w:tblLayout w:type="fixed"/>
        <w:tblLook w:val="0000"/>
      </w:tblPr>
      <w:tblGrid>
        <w:gridCol w:w="3510"/>
        <w:gridCol w:w="5012"/>
        <w:tblGridChange w:id="0">
          <w:tblGrid>
            <w:gridCol w:w="3510"/>
            <w:gridCol w:w="5012"/>
          </w:tblGrid>
        </w:tblGridChange>
      </w:tblGrid>
      <w:tr>
        <w:tc>
          <w:tcPr/>
          <w:p w:rsidR="00000000" w:rsidDel="00000000" w:rsidP="00000000" w:rsidRDefault="00000000" w:rsidRPr="00000000" w14:paraId="0000010E">
            <w:pPr>
              <w:rPr>
                <w:sz w:val="24"/>
                <w:szCs w:val="24"/>
              </w:rPr>
            </w:pPr>
            <w:r w:rsidDel="00000000" w:rsidR="00000000" w:rsidRPr="00000000">
              <w:rPr>
                <w:sz w:val="24"/>
                <w:szCs w:val="24"/>
                <w:rtl w:val="0"/>
              </w:rPr>
              <w:t xml:space="preserve">Γερμανία</w:t>
            </w:r>
          </w:p>
        </w:tc>
        <w:tc>
          <w:tcPr/>
          <w:p w:rsidR="00000000" w:rsidDel="00000000" w:rsidP="00000000" w:rsidRDefault="00000000" w:rsidRPr="00000000" w14:paraId="0000010F">
            <w:pPr>
              <w:rPr>
                <w:sz w:val="24"/>
                <w:szCs w:val="24"/>
              </w:rPr>
            </w:pPr>
            <w:r w:rsidDel="00000000" w:rsidR="00000000" w:rsidRPr="00000000">
              <w:rPr>
                <w:sz w:val="24"/>
                <w:szCs w:val="24"/>
                <w:rtl w:val="0"/>
              </w:rPr>
              <w:t xml:space="preserve">Premovir, Zostex</w:t>
            </w:r>
          </w:p>
        </w:tc>
      </w:tr>
      <w:tr>
        <w:tc>
          <w:tcPr/>
          <w:p w:rsidR="00000000" w:rsidDel="00000000" w:rsidP="00000000" w:rsidRDefault="00000000" w:rsidRPr="00000000" w14:paraId="00000110">
            <w:pPr>
              <w:rPr>
                <w:sz w:val="24"/>
                <w:szCs w:val="24"/>
              </w:rPr>
            </w:pPr>
            <w:r w:rsidDel="00000000" w:rsidR="00000000" w:rsidRPr="00000000">
              <w:rPr>
                <w:sz w:val="24"/>
                <w:szCs w:val="24"/>
                <w:rtl w:val="0"/>
              </w:rPr>
              <w:t xml:space="preserve">Αυστρία</w:t>
            </w:r>
          </w:p>
        </w:tc>
        <w:tc>
          <w:tcPr/>
          <w:p w:rsidR="00000000" w:rsidDel="00000000" w:rsidP="00000000" w:rsidRDefault="00000000" w:rsidRPr="00000000" w14:paraId="00000111">
            <w:pPr>
              <w:rPr>
                <w:sz w:val="24"/>
                <w:szCs w:val="24"/>
              </w:rPr>
            </w:pPr>
            <w:r w:rsidDel="00000000" w:rsidR="00000000" w:rsidRPr="00000000">
              <w:rPr>
                <w:sz w:val="24"/>
                <w:szCs w:val="24"/>
                <w:rtl w:val="0"/>
              </w:rPr>
              <w:t xml:space="preserve">Mevir</w:t>
            </w:r>
          </w:p>
        </w:tc>
      </w:tr>
      <w:tr>
        <w:tc>
          <w:tcPr/>
          <w:p w:rsidR="00000000" w:rsidDel="00000000" w:rsidP="00000000" w:rsidRDefault="00000000" w:rsidRPr="00000000" w14:paraId="00000112">
            <w:pPr>
              <w:rPr>
                <w:sz w:val="24"/>
                <w:szCs w:val="24"/>
              </w:rPr>
            </w:pPr>
            <w:r w:rsidDel="00000000" w:rsidR="00000000" w:rsidRPr="00000000">
              <w:rPr>
                <w:sz w:val="24"/>
                <w:szCs w:val="24"/>
                <w:rtl w:val="0"/>
              </w:rPr>
              <w:t xml:space="preserve">Βέλγιο</w:t>
            </w:r>
          </w:p>
        </w:tc>
        <w:tc>
          <w:tcPr/>
          <w:p w:rsidR="00000000" w:rsidDel="00000000" w:rsidP="00000000" w:rsidRDefault="00000000" w:rsidRPr="00000000" w14:paraId="00000113">
            <w:pPr>
              <w:rPr>
                <w:sz w:val="24"/>
                <w:szCs w:val="24"/>
              </w:rPr>
            </w:pPr>
            <w:r w:rsidDel="00000000" w:rsidR="00000000" w:rsidRPr="00000000">
              <w:rPr>
                <w:sz w:val="24"/>
                <w:szCs w:val="24"/>
                <w:rtl w:val="0"/>
              </w:rPr>
              <w:t xml:space="preserve">Zerpex, Zonavir</w:t>
            </w:r>
          </w:p>
        </w:tc>
      </w:tr>
      <w:tr>
        <w:tc>
          <w:tcPr/>
          <w:p w:rsidR="00000000" w:rsidDel="00000000" w:rsidP="00000000" w:rsidRDefault="00000000" w:rsidRPr="00000000" w14:paraId="00000114">
            <w:pPr>
              <w:rPr>
                <w:sz w:val="24"/>
                <w:szCs w:val="24"/>
              </w:rPr>
            </w:pPr>
            <w:r w:rsidDel="00000000" w:rsidR="00000000" w:rsidRPr="00000000">
              <w:rPr>
                <w:sz w:val="24"/>
                <w:szCs w:val="24"/>
                <w:rtl w:val="0"/>
              </w:rPr>
              <w:t xml:space="preserve">Ελλάδα</w:t>
            </w:r>
          </w:p>
        </w:tc>
        <w:tc>
          <w:tcPr/>
          <w:p w:rsidR="00000000" w:rsidDel="00000000" w:rsidP="00000000" w:rsidRDefault="00000000" w:rsidRPr="00000000" w14:paraId="00000115">
            <w:pPr>
              <w:rPr>
                <w:sz w:val="24"/>
                <w:szCs w:val="24"/>
              </w:rPr>
            </w:pPr>
            <w:r w:rsidDel="00000000" w:rsidR="00000000" w:rsidRPr="00000000">
              <w:rPr>
                <w:sz w:val="24"/>
                <w:szCs w:val="24"/>
                <w:rtl w:val="0"/>
              </w:rPr>
              <w:t xml:space="preserve">Brivir, Zostevir</w:t>
            </w:r>
          </w:p>
        </w:tc>
      </w:tr>
      <w:tr>
        <w:trPr>
          <w:trHeight w:val="259" w:hRule="atLeast"/>
        </w:trPr>
        <w:tc>
          <w:tcPr/>
          <w:p w:rsidR="00000000" w:rsidDel="00000000" w:rsidP="00000000" w:rsidRDefault="00000000" w:rsidRPr="00000000" w14:paraId="00000116">
            <w:pPr>
              <w:rPr>
                <w:sz w:val="24"/>
                <w:szCs w:val="24"/>
              </w:rPr>
            </w:pPr>
            <w:r w:rsidDel="00000000" w:rsidR="00000000" w:rsidRPr="00000000">
              <w:rPr>
                <w:sz w:val="24"/>
                <w:szCs w:val="24"/>
                <w:rtl w:val="0"/>
              </w:rPr>
              <w:t xml:space="preserve">Ιταλία</w:t>
            </w:r>
          </w:p>
        </w:tc>
        <w:tc>
          <w:tcPr/>
          <w:p w:rsidR="00000000" w:rsidDel="00000000" w:rsidP="00000000" w:rsidRDefault="00000000" w:rsidRPr="00000000" w14:paraId="00000117">
            <w:pPr>
              <w:rPr>
                <w:sz w:val="24"/>
                <w:szCs w:val="24"/>
              </w:rPr>
            </w:pPr>
            <w:r w:rsidDel="00000000" w:rsidR="00000000" w:rsidRPr="00000000">
              <w:rPr>
                <w:sz w:val="24"/>
                <w:szCs w:val="24"/>
                <w:rtl w:val="0"/>
              </w:rPr>
              <w:t xml:space="preserve">Brivirac, Viruselect</w:t>
            </w:r>
          </w:p>
        </w:tc>
      </w:tr>
      <w:tr>
        <w:tc>
          <w:tcPr/>
          <w:p w:rsidR="00000000" w:rsidDel="00000000" w:rsidP="00000000" w:rsidRDefault="00000000" w:rsidRPr="00000000" w14:paraId="00000118">
            <w:pPr>
              <w:rPr>
                <w:sz w:val="24"/>
                <w:szCs w:val="24"/>
              </w:rPr>
            </w:pPr>
            <w:r w:rsidDel="00000000" w:rsidR="00000000" w:rsidRPr="00000000">
              <w:rPr>
                <w:sz w:val="24"/>
                <w:szCs w:val="24"/>
                <w:rtl w:val="0"/>
              </w:rPr>
              <w:t xml:space="preserve">Λουξεμβούργο</w:t>
            </w:r>
          </w:p>
        </w:tc>
        <w:tc>
          <w:tcPr/>
          <w:p w:rsidR="00000000" w:rsidDel="00000000" w:rsidP="00000000" w:rsidRDefault="00000000" w:rsidRPr="00000000" w14:paraId="00000119">
            <w:pPr>
              <w:rPr>
                <w:sz w:val="24"/>
                <w:szCs w:val="24"/>
              </w:rPr>
            </w:pPr>
            <w:r w:rsidDel="00000000" w:rsidR="00000000" w:rsidRPr="00000000">
              <w:rPr>
                <w:sz w:val="24"/>
                <w:szCs w:val="24"/>
                <w:rtl w:val="0"/>
              </w:rPr>
              <w:t xml:space="preserve">Zerpex, Zonavir</w:t>
            </w:r>
          </w:p>
        </w:tc>
      </w:tr>
      <w:tr>
        <w:tc>
          <w:tcPr/>
          <w:p w:rsidR="00000000" w:rsidDel="00000000" w:rsidP="00000000" w:rsidRDefault="00000000" w:rsidRPr="00000000" w14:paraId="0000011A">
            <w:pPr>
              <w:rPr>
                <w:sz w:val="24"/>
                <w:szCs w:val="24"/>
              </w:rPr>
            </w:pPr>
            <w:r w:rsidDel="00000000" w:rsidR="00000000" w:rsidRPr="00000000">
              <w:rPr>
                <w:sz w:val="24"/>
                <w:szCs w:val="24"/>
                <w:rtl w:val="0"/>
              </w:rPr>
              <w:t xml:space="preserve">Πορτογαλία</w:t>
            </w:r>
          </w:p>
        </w:tc>
        <w:tc>
          <w:tcPr/>
          <w:p w:rsidR="00000000" w:rsidDel="00000000" w:rsidP="00000000" w:rsidRDefault="00000000" w:rsidRPr="00000000" w14:paraId="0000011B">
            <w:pPr>
              <w:rPr>
                <w:sz w:val="24"/>
                <w:szCs w:val="24"/>
              </w:rPr>
            </w:pPr>
            <w:r w:rsidDel="00000000" w:rsidR="00000000" w:rsidRPr="00000000">
              <w:rPr>
                <w:sz w:val="24"/>
                <w:szCs w:val="24"/>
                <w:rtl w:val="0"/>
              </w:rPr>
              <w:t xml:space="preserve">Bridic, Zostex</w:t>
            </w:r>
          </w:p>
        </w:tc>
      </w:tr>
      <w:tr>
        <w:tc>
          <w:tcPr/>
          <w:p w:rsidR="00000000" w:rsidDel="00000000" w:rsidP="00000000" w:rsidRDefault="00000000" w:rsidRPr="00000000" w14:paraId="0000011C">
            <w:pPr>
              <w:rPr>
                <w:sz w:val="24"/>
                <w:szCs w:val="24"/>
              </w:rPr>
            </w:pPr>
            <w:r w:rsidDel="00000000" w:rsidR="00000000" w:rsidRPr="00000000">
              <w:rPr>
                <w:sz w:val="24"/>
                <w:szCs w:val="24"/>
                <w:rtl w:val="0"/>
              </w:rPr>
              <w:t xml:space="preserve">Ρουμανία</w:t>
            </w:r>
          </w:p>
        </w:tc>
        <w:tc>
          <w:tcPr/>
          <w:p w:rsidR="00000000" w:rsidDel="00000000" w:rsidP="00000000" w:rsidRDefault="00000000" w:rsidRPr="00000000" w14:paraId="0000011D">
            <w:pPr>
              <w:rPr>
                <w:sz w:val="24"/>
                <w:szCs w:val="24"/>
              </w:rPr>
            </w:pPr>
            <w:r w:rsidDel="00000000" w:rsidR="00000000" w:rsidRPr="00000000">
              <w:rPr>
                <w:sz w:val="24"/>
                <w:szCs w:val="24"/>
                <w:rtl w:val="0"/>
              </w:rPr>
              <w:t xml:space="preserve">Brival</w:t>
            </w:r>
          </w:p>
        </w:tc>
      </w:tr>
      <w:tr>
        <w:tc>
          <w:tcPr/>
          <w:p w:rsidR="00000000" w:rsidDel="00000000" w:rsidP="00000000" w:rsidRDefault="00000000" w:rsidRPr="00000000" w14:paraId="0000011E">
            <w:pPr>
              <w:rPr>
                <w:sz w:val="24"/>
                <w:szCs w:val="24"/>
              </w:rPr>
            </w:pPr>
            <w:r w:rsidDel="00000000" w:rsidR="00000000" w:rsidRPr="00000000">
              <w:rPr>
                <w:sz w:val="24"/>
                <w:szCs w:val="24"/>
                <w:rtl w:val="0"/>
              </w:rPr>
              <w:t xml:space="preserve">Σλοβακία</w:t>
            </w:r>
          </w:p>
        </w:tc>
        <w:tc>
          <w:tcPr/>
          <w:p w:rsidR="00000000" w:rsidDel="00000000" w:rsidP="00000000" w:rsidRDefault="00000000" w:rsidRPr="00000000" w14:paraId="0000011F">
            <w:pPr>
              <w:rPr>
                <w:sz w:val="24"/>
                <w:szCs w:val="24"/>
              </w:rPr>
            </w:pPr>
            <w:r w:rsidDel="00000000" w:rsidR="00000000" w:rsidRPr="00000000">
              <w:rPr>
                <w:sz w:val="24"/>
                <w:szCs w:val="24"/>
                <w:rtl w:val="0"/>
              </w:rPr>
              <w:t xml:space="preserve">Zovudex</w:t>
            </w:r>
          </w:p>
        </w:tc>
      </w:tr>
      <w:tr>
        <w:tc>
          <w:tcPr/>
          <w:p w:rsidR="00000000" w:rsidDel="00000000" w:rsidP="00000000" w:rsidRDefault="00000000" w:rsidRPr="00000000" w14:paraId="00000120">
            <w:pPr>
              <w:rPr>
                <w:sz w:val="24"/>
                <w:szCs w:val="24"/>
              </w:rPr>
            </w:pPr>
            <w:r w:rsidDel="00000000" w:rsidR="00000000" w:rsidRPr="00000000">
              <w:rPr>
                <w:sz w:val="24"/>
                <w:szCs w:val="24"/>
                <w:rtl w:val="0"/>
              </w:rPr>
              <w:t xml:space="preserve">Σλοβενία</w:t>
            </w:r>
          </w:p>
        </w:tc>
        <w:tc>
          <w:tcPr/>
          <w:p w:rsidR="00000000" w:rsidDel="00000000" w:rsidP="00000000" w:rsidRDefault="00000000" w:rsidRPr="00000000" w14:paraId="00000121">
            <w:pPr>
              <w:rPr>
                <w:sz w:val="24"/>
                <w:szCs w:val="24"/>
              </w:rPr>
            </w:pPr>
            <w:r w:rsidDel="00000000" w:rsidR="00000000" w:rsidRPr="00000000">
              <w:rPr>
                <w:sz w:val="24"/>
                <w:szCs w:val="24"/>
                <w:rtl w:val="0"/>
              </w:rPr>
              <w:t xml:space="preserve">Premovir</w:t>
            </w:r>
          </w:p>
        </w:tc>
      </w:tr>
      <w:tr>
        <w:tc>
          <w:tcPr/>
          <w:p w:rsidR="00000000" w:rsidDel="00000000" w:rsidP="00000000" w:rsidRDefault="00000000" w:rsidRPr="00000000" w14:paraId="00000122">
            <w:pPr>
              <w:rPr>
                <w:sz w:val="24"/>
                <w:szCs w:val="24"/>
              </w:rPr>
            </w:pPr>
            <w:r w:rsidDel="00000000" w:rsidR="00000000" w:rsidRPr="00000000">
              <w:rPr>
                <w:sz w:val="24"/>
                <w:szCs w:val="24"/>
                <w:rtl w:val="0"/>
              </w:rPr>
              <w:t xml:space="preserve">Ισπανία</w:t>
            </w:r>
          </w:p>
        </w:tc>
        <w:tc>
          <w:tcPr/>
          <w:p w:rsidR="00000000" w:rsidDel="00000000" w:rsidP="00000000" w:rsidRDefault="00000000" w:rsidRPr="00000000" w14:paraId="00000123">
            <w:pPr>
              <w:rPr>
                <w:sz w:val="24"/>
                <w:szCs w:val="24"/>
              </w:rPr>
            </w:pPr>
            <w:r w:rsidDel="00000000" w:rsidR="00000000" w:rsidRPr="00000000">
              <w:rPr>
                <w:sz w:val="24"/>
                <w:szCs w:val="24"/>
                <w:rtl w:val="0"/>
              </w:rPr>
              <w:t xml:space="preserve">Nervinex </w:t>
            </w:r>
          </w:p>
        </w:tc>
      </w:tr>
    </w:tbl>
    <w:p w:rsidR="00000000" w:rsidDel="00000000" w:rsidP="00000000" w:rsidRDefault="00000000" w:rsidRPr="00000000" w14:paraId="00000124">
      <w:pPr>
        <w:jc w:val="both"/>
        <w:rPr>
          <w:sz w:val="24"/>
          <w:szCs w:val="24"/>
        </w:rPr>
      </w:pPr>
      <w:r w:rsidDel="00000000" w:rsidR="00000000" w:rsidRPr="00000000">
        <w:rPr>
          <w:rtl w:val="0"/>
        </w:rPr>
      </w:r>
    </w:p>
    <w:p w:rsidR="00000000" w:rsidDel="00000000" w:rsidP="00000000" w:rsidRDefault="00000000" w:rsidRPr="00000000" w14:paraId="00000125">
      <w:pPr>
        <w:jc w:val="both"/>
        <w:rPr>
          <w:b w:val="1"/>
          <w:sz w:val="24"/>
          <w:szCs w:val="24"/>
        </w:rPr>
      </w:pPr>
      <w:r w:rsidDel="00000000" w:rsidR="00000000" w:rsidRPr="00000000">
        <w:rPr>
          <w:b w:val="1"/>
          <w:sz w:val="24"/>
          <w:szCs w:val="24"/>
          <w:rtl w:val="0"/>
        </w:rPr>
        <w:t xml:space="preserve">Το παρόν φύλλο οδηγιών χρήσης αναθεωρήθηκε για τελευταία φορά στις 26/03/2021</w:t>
      </w:r>
    </w:p>
    <w:p w:rsidR="00000000" w:rsidDel="00000000" w:rsidP="00000000" w:rsidRDefault="00000000" w:rsidRPr="00000000" w14:paraId="00000126">
      <w:pPr>
        <w:jc w:val="both"/>
        <w:rPr>
          <w:b w:val="1"/>
          <w:i w:val="1"/>
          <w:sz w:val="24"/>
          <w:szCs w:val="24"/>
        </w:rPr>
      </w:pPr>
      <w:r w:rsidDel="00000000" w:rsidR="00000000" w:rsidRPr="00000000">
        <w:rPr>
          <w:rtl w:val="0"/>
        </w:rPr>
      </w:r>
    </w:p>
    <w:sectPr>
      <w:headerReference r:id="rId9" w:type="default"/>
      <w:footerReference r:id="rId10" w:type="default"/>
      <w:pgSz w:h="16838" w:w="16700" w:orient="portrait"/>
      <w:pgMar w:bottom="720" w:top="720" w:left="720" w:right="551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jc w:val="center"/>
    </w:pPr>
    <w:rPr>
      <w:sz w:val="24"/>
      <w:szCs w:val="24"/>
    </w:rPr>
  </w:style>
  <w:style w:type="paragraph" w:styleId="Heading2">
    <w:name w:val="heading 2"/>
    <w:basedOn w:val="Normal"/>
    <w:next w:val="Normal"/>
    <w:pPr>
      <w:keepNext w:val="1"/>
      <w:jc w:val="both"/>
    </w:pPr>
    <w:rPr>
      <w:i w:val="1"/>
      <w:color w:val="000000"/>
      <w:sz w:val="28"/>
      <w:szCs w:val="28"/>
    </w:rPr>
  </w:style>
  <w:style w:type="paragraph" w:styleId="Heading3">
    <w:name w:val="heading 3"/>
    <w:basedOn w:val="Normal"/>
    <w:next w:val="Normal"/>
    <w:pPr>
      <w:keepNext w:val="1"/>
      <w:jc w:val="both"/>
    </w:pPr>
    <w:rPr>
      <w:b w:val="1"/>
      <w:color w:val="000000"/>
      <w:sz w:val="28"/>
      <w:szCs w:val="28"/>
    </w:rPr>
  </w:style>
  <w:style w:type="paragraph" w:styleId="Heading4">
    <w:name w:val="heading 4"/>
    <w:basedOn w:val="Normal"/>
    <w:next w:val="Normal"/>
    <w:pPr>
      <w:keepNext w:val="1"/>
      <w:jc w:val="both"/>
    </w:pPr>
    <w:rPr>
      <w:color w:val="000000"/>
      <w:sz w:val="28"/>
      <w:szCs w:val="28"/>
    </w:rPr>
  </w:style>
  <w:style w:type="paragraph" w:styleId="Heading5">
    <w:name w:val="heading 5"/>
    <w:basedOn w:val="Normal"/>
    <w:next w:val="Normal"/>
    <w:pPr>
      <w:keepNext w:val="1"/>
      <w:jc w:val="both"/>
    </w:pPr>
    <w:rPr>
      <w:b w:val="1"/>
      <w:color w:val="000000"/>
      <w:sz w:val="26"/>
      <w:szCs w:val="26"/>
    </w:rPr>
  </w:style>
  <w:style w:type="paragraph" w:styleId="Heading6">
    <w:name w:val="heading 6"/>
    <w:basedOn w:val="Normal"/>
    <w:next w:val="Normal"/>
    <w:pPr>
      <w:keepNext w:val="1"/>
      <w:jc w:val="both"/>
    </w:pPr>
    <w:rPr>
      <w:b w:val="1"/>
      <w:color w:val="ff0000"/>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71E86"/>
  </w:style>
  <w:style w:type="paragraph" w:styleId="Heading1">
    <w:name w:val="heading 1"/>
    <w:basedOn w:val="Normal"/>
    <w:next w:val="Normal"/>
    <w:qFormat w:val="1"/>
    <w:rsid w:val="00271E86"/>
    <w:pPr>
      <w:keepNext w:val="1"/>
      <w:ind w:firstLine="720"/>
      <w:jc w:val="center"/>
      <w:outlineLvl w:val="0"/>
    </w:pPr>
    <w:rPr>
      <w:sz w:val="24"/>
      <w:lang w:val="en-US"/>
    </w:rPr>
  </w:style>
  <w:style w:type="paragraph" w:styleId="Heading2">
    <w:name w:val="heading 2"/>
    <w:basedOn w:val="Normal"/>
    <w:next w:val="Normal"/>
    <w:qFormat w:val="1"/>
    <w:rsid w:val="00271E86"/>
    <w:pPr>
      <w:keepNext w:val="1"/>
      <w:autoSpaceDE w:val="0"/>
      <w:autoSpaceDN w:val="0"/>
      <w:adjustRightInd w:val="0"/>
      <w:jc w:val="both"/>
      <w:outlineLvl w:val="1"/>
    </w:pPr>
    <w:rPr>
      <w:i w:val="1"/>
      <w:color w:val="000000"/>
      <w:sz w:val="28"/>
    </w:rPr>
  </w:style>
  <w:style w:type="paragraph" w:styleId="Heading3">
    <w:name w:val="heading 3"/>
    <w:basedOn w:val="Normal"/>
    <w:next w:val="Normal"/>
    <w:qFormat w:val="1"/>
    <w:rsid w:val="00271E86"/>
    <w:pPr>
      <w:keepNext w:val="1"/>
      <w:autoSpaceDE w:val="0"/>
      <w:autoSpaceDN w:val="0"/>
      <w:adjustRightInd w:val="0"/>
      <w:jc w:val="both"/>
      <w:outlineLvl w:val="2"/>
    </w:pPr>
    <w:rPr>
      <w:b w:val="1"/>
      <w:color w:val="000000"/>
      <w:sz w:val="28"/>
    </w:rPr>
  </w:style>
  <w:style w:type="paragraph" w:styleId="Heading4">
    <w:name w:val="heading 4"/>
    <w:basedOn w:val="Normal"/>
    <w:next w:val="Normal"/>
    <w:qFormat w:val="1"/>
    <w:rsid w:val="00271E86"/>
    <w:pPr>
      <w:keepNext w:val="1"/>
      <w:autoSpaceDE w:val="0"/>
      <w:autoSpaceDN w:val="0"/>
      <w:adjustRightInd w:val="0"/>
      <w:jc w:val="both"/>
      <w:outlineLvl w:val="3"/>
    </w:pPr>
    <w:rPr>
      <w:color w:val="000000"/>
      <w:sz w:val="28"/>
    </w:rPr>
  </w:style>
  <w:style w:type="paragraph" w:styleId="Heading5">
    <w:name w:val="heading 5"/>
    <w:basedOn w:val="Normal"/>
    <w:next w:val="Normal"/>
    <w:qFormat w:val="1"/>
    <w:rsid w:val="00271E86"/>
    <w:pPr>
      <w:keepNext w:val="1"/>
      <w:autoSpaceDE w:val="0"/>
      <w:autoSpaceDN w:val="0"/>
      <w:adjustRightInd w:val="0"/>
      <w:jc w:val="both"/>
      <w:outlineLvl w:val="4"/>
    </w:pPr>
    <w:rPr>
      <w:b w:val="1"/>
      <w:color w:val="000000"/>
      <w:sz w:val="26"/>
    </w:rPr>
  </w:style>
  <w:style w:type="paragraph" w:styleId="Heading6">
    <w:name w:val="heading 6"/>
    <w:basedOn w:val="Normal"/>
    <w:next w:val="Normal"/>
    <w:qFormat w:val="1"/>
    <w:rsid w:val="00271E86"/>
    <w:pPr>
      <w:keepNext w:val="1"/>
      <w:autoSpaceDE w:val="0"/>
      <w:autoSpaceDN w:val="0"/>
      <w:adjustRightInd w:val="0"/>
      <w:jc w:val="both"/>
      <w:outlineLvl w:val="5"/>
    </w:pPr>
    <w:rPr>
      <w:b w:val="1"/>
      <w:color w:val="ff0000"/>
      <w:sz w:val="26"/>
    </w:rPr>
  </w:style>
  <w:style w:type="paragraph" w:styleId="Heading7">
    <w:name w:val="heading 7"/>
    <w:basedOn w:val="Normal"/>
    <w:next w:val="Normal"/>
    <w:qFormat w:val="1"/>
    <w:rsid w:val="00271E86"/>
    <w:pPr>
      <w:keepNext w:val="1"/>
      <w:autoSpaceDE w:val="0"/>
      <w:autoSpaceDN w:val="0"/>
      <w:adjustRightInd w:val="0"/>
      <w:jc w:val="both"/>
      <w:outlineLvl w:val="6"/>
    </w:pPr>
    <w:rPr>
      <w:b w:val="1"/>
      <w:i w:val="1"/>
      <w:color w:val="0000ff"/>
      <w:sz w:val="26"/>
      <w:u w:val="single"/>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271E86"/>
    <w:pPr>
      <w:tabs>
        <w:tab w:val="center" w:pos="4153"/>
        <w:tab w:val="right" w:pos="8306"/>
      </w:tabs>
    </w:pPr>
    <w:rPr>
      <w:sz w:val="24"/>
    </w:rPr>
  </w:style>
  <w:style w:type="paragraph" w:styleId="BodyText">
    <w:name w:val="Body Text"/>
    <w:basedOn w:val="Normal"/>
    <w:rsid w:val="00271E86"/>
    <w:pPr>
      <w:autoSpaceDE w:val="0"/>
      <w:autoSpaceDN w:val="0"/>
      <w:adjustRightInd w:val="0"/>
      <w:jc w:val="both"/>
    </w:pPr>
    <w:rPr>
      <w:b w:val="1"/>
      <w:i w:val="1"/>
      <w:color w:val="000000"/>
      <w:sz w:val="28"/>
      <w:lang w:val="en-US"/>
    </w:rPr>
  </w:style>
  <w:style w:type="paragraph" w:styleId="BodyText2">
    <w:name w:val="Body Text 2"/>
    <w:basedOn w:val="Normal"/>
    <w:rsid w:val="00271E86"/>
    <w:pPr>
      <w:autoSpaceDE w:val="0"/>
      <w:autoSpaceDN w:val="0"/>
      <w:adjustRightInd w:val="0"/>
      <w:jc w:val="both"/>
    </w:pPr>
    <w:rPr>
      <w:strike w:val="1"/>
      <w:color w:val="000000"/>
      <w:sz w:val="28"/>
    </w:rPr>
  </w:style>
  <w:style w:type="paragraph" w:styleId="Header">
    <w:name w:val="header"/>
    <w:basedOn w:val="Normal"/>
    <w:rsid w:val="00271E86"/>
    <w:pPr>
      <w:tabs>
        <w:tab w:val="center" w:pos="4153"/>
        <w:tab w:val="right" w:pos="8306"/>
      </w:tabs>
    </w:pPr>
  </w:style>
  <w:style w:type="paragraph" w:styleId="BodyText3">
    <w:name w:val="Body Text 3"/>
    <w:basedOn w:val="Normal"/>
    <w:rsid w:val="00271E86"/>
    <w:pPr>
      <w:jc w:val="both"/>
    </w:pPr>
    <w:rPr>
      <w:sz w:val="26"/>
    </w:rPr>
  </w:style>
  <w:style w:type="paragraph" w:styleId="BalloonText">
    <w:name w:val="Balloon Text"/>
    <w:basedOn w:val="Normal"/>
    <w:semiHidden w:val="1"/>
    <w:rsid w:val="00A878CB"/>
    <w:rPr>
      <w:rFonts w:ascii="Tahoma" w:cs="Tahoma" w:hAnsi="Tahoma"/>
      <w:sz w:val="16"/>
      <w:szCs w:val="16"/>
    </w:rPr>
  </w:style>
  <w:style w:type="character" w:styleId="Hyperlink">
    <w:name w:val="Hyperlink"/>
    <w:uiPriority w:val="99"/>
    <w:rsid w:val="00A01BA1"/>
    <w:rPr>
      <w:color w:val="0000ff"/>
      <w:u w:val="single"/>
    </w:rPr>
  </w:style>
  <w:style w:type="paragraph" w:styleId="Listing1withspace" w:customStyle="1">
    <w:name w:val="Listing 1 with space"/>
    <w:basedOn w:val="Normal"/>
    <w:rsid w:val="0058672F"/>
    <w:pPr>
      <w:spacing w:after="120"/>
      <w:ind w:left="284" w:right="-2" w:hanging="284"/>
      <w:jc w:val="both"/>
    </w:pPr>
    <w:rPr>
      <w:noProof w:val="1"/>
      <w:sz w:val="22"/>
      <w:lang w:eastAsia="en-US" w:val="en-GB"/>
    </w:rPr>
  </w:style>
  <w:style w:type="paragraph" w:styleId="Listing1withoutspace" w:customStyle="1">
    <w:name w:val="Listing 1 without space"/>
    <w:basedOn w:val="Listing1withspace"/>
    <w:rsid w:val="0058672F"/>
    <w:pPr>
      <w:spacing w:after="0"/>
      <w:ind w:right="0"/>
    </w:pPr>
  </w:style>
  <w:style w:type="paragraph" w:styleId="Listing2withspace" w:customStyle="1">
    <w:name w:val="Listing 2 with space"/>
    <w:basedOn w:val="Normal"/>
    <w:rsid w:val="0058672F"/>
    <w:pPr>
      <w:spacing w:after="120"/>
      <w:ind w:left="567" w:hanging="283"/>
      <w:jc w:val="both"/>
    </w:pPr>
    <w:rPr>
      <w:noProof w:val="1"/>
      <w:sz w:val="22"/>
      <w:lang w:eastAsia="en-US" w:val="en-GB"/>
    </w:rPr>
  </w:style>
  <w:style w:type="paragraph" w:styleId="Listing2withoutspace" w:customStyle="1">
    <w:name w:val="Listing 2 without space"/>
    <w:basedOn w:val="Listing2withspace"/>
    <w:rsid w:val="0058672F"/>
    <w:pPr>
      <w:spacing w:after="0"/>
      <w:ind w:hanging="284"/>
    </w:pPr>
  </w:style>
  <w:style w:type="paragraph" w:styleId="Listing3withspace" w:customStyle="1">
    <w:name w:val="Listing 3 with space"/>
    <w:basedOn w:val="Normal"/>
    <w:rsid w:val="0058672F"/>
    <w:pPr>
      <w:numPr>
        <w:ilvl w:val="12"/>
      </w:numPr>
      <w:spacing w:after="120"/>
      <w:ind w:left="1134" w:hanging="283"/>
      <w:jc w:val="both"/>
    </w:pPr>
    <w:rPr>
      <w:noProof w:val="1"/>
      <w:sz w:val="22"/>
      <w:szCs w:val="22"/>
      <w:lang w:eastAsia="en-US" w:val="en-GB"/>
    </w:rPr>
  </w:style>
  <w:style w:type="paragraph" w:styleId="Listing4withoutspace" w:customStyle="1">
    <w:name w:val="Listing 4 without space"/>
    <w:basedOn w:val="Normal"/>
    <w:rsid w:val="0058672F"/>
    <w:pPr>
      <w:numPr>
        <w:ilvl w:val="12"/>
      </w:numPr>
      <w:ind w:left="1276" w:hanging="142"/>
      <w:jc w:val="both"/>
    </w:pPr>
    <w:rPr>
      <w:noProof w:val="1"/>
      <w:sz w:val="22"/>
      <w:lang w:eastAsia="en-US" w:val="en-GB"/>
    </w:rPr>
  </w:style>
  <w:style w:type="paragraph" w:styleId="Listing3withoutspace" w:customStyle="1">
    <w:name w:val="Listing 3 without space"/>
    <w:basedOn w:val="Normal"/>
    <w:rsid w:val="0058672F"/>
    <w:pPr>
      <w:ind w:left="1135" w:hanging="284"/>
      <w:jc w:val="both"/>
    </w:pPr>
    <w:rPr>
      <w:sz w:val="22"/>
      <w:lang w:eastAsia="en-US" w:val="en-GB"/>
    </w:rPr>
  </w:style>
  <w:style w:type="paragraph" w:styleId="ListParagraph">
    <w:name w:val="List Paragraph"/>
    <w:basedOn w:val="Normal"/>
    <w:uiPriority w:val="34"/>
    <w:qFormat w:val="1"/>
    <w:rsid w:val="00A96085"/>
    <w:pPr>
      <w:ind w:left="720"/>
    </w:pPr>
  </w:style>
  <w:style w:type="paragraph" w:styleId="Revision">
    <w:name w:val="Revision"/>
    <w:hidden w:val="1"/>
    <w:uiPriority w:val="99"/>
    <w:semiHidden w:val="1"/>
    <w:rsid w:val="003E2E2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GNlgu5LrwKn7064RHX9mc80SQ==">AMUW2mWDJJF8302b6M/DvR2wz0mHcwe+pW+e5wRwpsK3ndeR+RP9yinznFb/dM99uKLx0BiMGz3MY8GwwcgE6j7920h5Bqe9BX7CRsecojvrSq8N5GpUQjPwTMHAPs6BPGLq7f1mKObC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2021-02-05T12:57:00Z</dcterms:created>
  <dc:creator>ROUSSIL</dc:creator>
</cp:coreProperties>
</file>